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8B" w:rsidRPr="00111EB5" w:rsidRDefault="002A4C8B" w:rsidP="00596205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標楷體" w:hint="eastAsia"/>
          <w:sz w:val="28"/>
          <w:szCs w:val="28"/>
        </w:rPr>
        <w:t>輔仁大學電機工程學系專業課程核心能力達成指標自我評量表</w:t>
      </w:r>
    </w:p>
    <w:p w:rsidR="002A4C8B" w:rsidRPr="00111EB5" w:rsidRDefault="002A4C8B" w:rsidP="00483B04">
      <w:pPr>
        <w:snapToGrid w:val="0"/>
        <w:spacing w:line="168" w:lineRule="auto"/>
        <w:rPr>
          <w:rFonts w:ascii="Times New Roman" w:eastAsia="標楷體" w:hAnsi="Times New Roman"/>
        </w:rPr>
      </w:pPr>
    </w:p>
    <w:p w:rsidR="002A4C8B" w:rsidRPr="00111EB5" w:rsidRDefault="002A4C8B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演算法</w:t>
      </w:r>
      <w:r>
        <w:rPr>
          <w:rFonts w:ascii="Times New Roman" w:eastAsia="標楷體" w:hAnsi="標楷體"/>
        </w:rPr>
        <w:t xml:space="preserve">        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Times New Roman"/>
          <w:color w:val="0000FF"/>
        </w:rPr>
        <w:t xml:space="preserve">3       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電通四</w:t>
      </w:r>
    </w:p>
    <w:p w:rsidR="002A4C8B" w:rsidRPr="00986AAD" w:rsidRDefault="002A4C8B" w:rsidP="00111EB5">
      <w:pPr>
        <w:snapToGrid w:val="0"/>
        <w:rPr>
          <w:rFonts w:ascii="Times New Roman" w:eastAsia="標楷體" w:hAnsi="標楷體"/>
        </w:rPr>
      </w:pPr>
    </w:p>
    <w:p w:rsidR="002A4C8B" w:rsidRPr="00111EB5" w:rsidRDefault="002A4C8B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 w:rsidR="00371135">
        <w:rPr>
          <w:rFonts w:ascii="Times New Roman" w:eastAsia="標楷體" w:hAnsi="標楷體" w:hint="eastAsia"/>
        </w:rPr>
        <w:t>劉鴻裕</w:t>
      </w:r>
      <w:bookmarkStart w:id="0" w:name="_GoBack"/>
      <w:bookmarkEnd w:id="0"/>
    </w:p>
    <w:p w:rsidR="002A4C8B" w:rsidRPr="00111EB5" w:rsidRDefault="002A4C8B" w:rsidP="00483B04">
      <w:pPr>
        <w:snapToGrid w:val="0"/>
        <w:spacing w:line="168" w:lineRule="auto"/>
        <w:rPr>
          <w:rFonts w:ascii="Times New Roman" w:eastAsia="標楷體" w:hAnsi="Times New Roman"/>
        </w:rPr>
      </w:pPr>
    </w:p>
    <w:p w:rsidR="002A4C8B" w:rsidRPr="00111EB5" w:rsidRDefault="002A4C8B" w:rsidP="00483B04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2A4C8B" w:rsidRPr="00111EB5" w:rsidRDefault="00371135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填答人數</w:t>
      </w:r>
      <w:r>
        <w:rPr>
          <w:rFonts w:ascii="Times New Roman" w:eastAsia="標楷體" w:hAnsi="Times New Roman" w:hint="eastAsia"/>
        </w:rPr>
        <w:t>/</w:t>
      </w:r>
      <w:r>
        <w:rPr>
          <w:rFonts w:ascii="Times New Roman" w:eastAsia="標楷體" w:hAnsi="Times New Roman" w:hint="eastAsia"/>
        </w:rPr>
        <w:t>修課人數</w:t>
      </w:r>
      <w:r>
        <w:rPr>
          <w:rFonts w:ascii="Times New Roman" w:eastAsia="標楷體" w:hAnsi="Times New Roman" w:hint="eastAsia"/>
        </w:rPr>
        <w:t>:17/20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A4C8B" w:rsidRPr="00596205" w:rsidTr="00596205">
        <w:trPr>
          <w:trHeight w:val="417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F56253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1</w:t>
            </w:r>
            <w:r w:rsidRPr="00596205">
              <w:rPr>
                <w:rFonts w:ascii="標楷體" w:eastAsia="標楷體" w:hAnsi="標楷體" w:hint="eastAsia"/>
              </w:rPr>
              <w:t>：運用數學、科學及電機工程知識的能力。</w:t>
            </w:r>
          </w:p>
        </w:tc>
      </w:tr>
      <w:tr w:rsidR="002A4C8B" w:rsidRPr="00596205" w:rsidTr="00596205">
        <w:trPr>
          <w:trHeight w:val="369"/>
        </w:trPr>
        <w:tc>
          <w:tcPr>
            <w:tcW w:w="1668" w:type="dxa"/>
            <w:vMerge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運用演算法知識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瞭解，無法瞭解演算法內容．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能運用演算法知識、瞭解各種問題以及解決問題的演算法內容．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能運用演算法設計知識、面對新問題，能設計合適的演算法，分析證明其正確性與時間複雜度．</w:t>
            </w:r>
          </w:p>
        </w:tc>
      </w:tr>
      <w:tr w:rsidR="006B5B21" w:rsidRPr="00596205" w:rsidTr="007A44AC">
        <w:trPr>
          <w:trHeight w:val="573"/>
        </w:trPr>
        <w:tc>
          <w:tcPr>
            <w:tcW w:w="1668" w:type="dxa"/>
            <w:vMerge/>
            <w:vAlign w:val="center"/>
          </w:tcPr>
          <w:p w:rsidR="006B5B21" w:rsidRPr="00596205" w:rsidRDefault="006B5B21" w:rsidP="00F5625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A4C8B" w:rsidRPr="00596205" w:rsidTr="00596205">
        <w:trPr>
          <w:trHeight w:val="309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F56253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2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執行實驗、分析數據、驗證理論的能</w:t>
            </w:r>
            <w:r w:rsidRPr="00596205">
              <w:rPr>
                <w:rFonts w:ascii="標楷體" w:eastAsia="標楷體" w:hAnsi="標楷體" w:cs="新細明體" w:hint="eastAsia"/>
                <w:sz w:val="24"/>
                <w:szCs w:val="24"/>
              </w:rPr>
              <w:t>力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</w:tr>
      <w:tr w:rsidR="002A4C8B" w:rsidRPr="00596205" w:rsidTr="00596205">
        <w:trPr>
          <w:trHeight w:val="305"/>
        </w:trPr>
        <w:tc>
          <w:tcPr>
            <w:tcW w:w="1668" w:type="dxa"/>
            <w:vMerge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56253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執行實作演算法能力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對演算法與程式語言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瞭解，無法瞭解演算法內容．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能瞭解演算法內容，並使用某種程式語言實作演算法內容．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能實作完成演算法程式、優化程式增進效能，並探討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其優略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．</w:t>
            </w:r>
          </w:p>
        </w:tc>
      </w:tr>
      <w:tr w:rsidR="006B5B21" w:rsidRPr="00596205" w:rsidTr="004C68CD">
        <w:trPr>
          <w:trHeight w:val="480"/>
        </w:trPr>
        <w:tc>
          <w:tcPr>
            <w:tcW w:w="1668" w:type="dxa"/>
            <w:vMerge/>
            <w:vAlign w:val="center"/>
          </w:tcPr>
          <w:p w:rsidR="006B5B21" w:rsidRPr="00596205" w:rsidRDefault="006B5B2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2A4C8B" w:rsidRPr="00596205" w:rsidTr="00596205">
        <w:trPr>
          <w:trHeight w:val="480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B94756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3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電機工程軟硬體設計技術及使用專業工具的能力。</w:t>
            </w:r>
          </w:p>
        </w:tc>
      </w:tr>
      <w:tr w:rsidR="002A4C8B" w:rsidRPr="00596205" w:rsidTr="00596205">
        <w:trPr>
          <w:trHeight w:val="350"/>
        </w:trPr>
        <w:tc>
          <w:tcPr>
            <w:tcW w:w="1668" w:type="dxa"/>
            <w:vMerge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7A44AC">
        <w:trPr>
          <w:trHeight w:val="1997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CA3591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「軟體」設計技術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不熟悉撰寫演算法之虛擬語言撰寫的各項撰寫語法、技巧與技術。以及虛擬語言與某一實際程式語言（如</w:t>
            </w:r>
            <w:proofErr w:type="gramStart"/>
            <w:r w:rsidRPr="00596205">
              <w:rPr>
                <w:rFonts w:ascii="標楷體" w:eastAsia="標楷體" w:hAnsi="標楷體" w:hint="eastAsia"/>
                <w:spacing w:val="-20"/>
              </w:rPr>
              <w:t>Ｃ</w:t>
            </w:r>
            <w:proofErr w:type="gramEnd"/>
            <w:r w:rsidRPr="00596205">
              <w:rPr>
                <w:rFonts w:ascii="標楷體" w:eastAsia="標楷體" w:hAnsi="標楷體" w:hint="eastAsia"/>
                <w:spacing w:val="-20"/>
              </w:rPr>
              <w:t>語言）的對應，撰寫技巧與技術．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熟悉撰寫演算法之虛擬語言撰寫的各項撰寫語法、技巧與技術。以及虛擬語言與某一實際程式語言（如</w:t>
            </w:r>
            <w:proofErr w:type="gramStart"/>
            <w:r w:rsidRPr="00596205">
              <w:rPr>
                <w:rFonts w:ascii="標楷體" w:eastAsia="標楷體" w:hAnsi="標楷體" w:hint="eastAsia"/>
                <w:spacing w:val="-20"/>
              </w:rPr>
              <w:t>Ｃ</w:t>
            </w:r>
            <w:proofErr w:type="gramEnd"/>
            <w:r w:rsidRPr="00596205">
              <w:rPr>
                <w:rFonts w:ascii="標楷體" w:eastAsia="標楷體" w:hAnsi="標楷體" w:hint="eastAsia"/>
                <w:spacing w:val="-20"/>
              </w:rPr>
              <w:t>語言）的對應，撰寫技巧與技術．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非常熟悉撰寫演算法之虛擬語言撰寫的各項撰寫語法、技巧與技術。以及虛擬語言與某一實際程式語言（如</w:t>
            </w:r>
            <w:proofErr w:type="gramStart"/>
            <w:r w:rsidRPr="00596205">
              <w:rPr>
                <w:rFonts w:ascii="標楷體" w:eastAsia="標楷體" w:hAnsi="標楷體" w:hint="eastAsia"/>
                <w:spacing w:val="-20"/>
              </w:rPr>
              <w:t>Ｃ</w:t>
            </w:r>
            <w:proofErr w:type="gramEnd"/>
            <w:r w:rsidRPr="00596205">
              <w:rPr>
                <w:rFonts w:ascii="標楷體" w:eastAsia="標楷體" w:hAnsi="標楷體" w:hint="eastAsia"/>
                <w:spacing w:val="-20"/>
              </w:rPr>
              <w:t>語言）的對應，撰寫技巧與技術．</w:t>
            </w:r>
          </w:p>
        </w:tc>
      </w:tr>
      <w:tr w:rsidR="006B5B21" w:rsidRPr="00596205" w:rsidTr="00886A94">
        <w:trPr>
          <w:trHeight w:val="507"/>
        </w:trPr>
        <w:tc>
          <w:tcPr>
            <w:tcW w:w="1668" w:type="dxa"/>
            <w:vMerge/>
            <w:vAlign w:val="center"/>
          </w:tcPr>
          <w:p w:rsidR="006B5B21" w:rsidRPr="00596205" w:rsidRDefault="006B5B2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  <w:tr w:rsidR="002A4C8B" w:rsidRPr="00596205" w:rsidTr="00596205">
        <w:trPr>
          <w:trHeight w:val="507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BC571E">
            <w:pPr>
              <w:snapToGrid w:val="0"/>
              <w:spacing w:beforeLines="20" w:before="72" w:line="276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7</w:t>
            </w:r>
            <w:r w:rsidRPr="00596205">
              <w:rPr>
                <w:rFonts w:ascii="標楷體" w:eastAsia="標楷體" w:hAnsi="標楷體" w:hint="eastAsia"/>
              </w:rPr>
              <w:t>：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外語閱讀及表達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的基本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2A4C8B" w:rsidRPr="00596205" w:rsidTr="00596205">
        <w:trPr>
          <w:trHeight w:val="349"/>
        </w:trPr>
        <w:tc>
          <w:tcPr>
            <w:tcW w:w="1668" w:type="dxa"/>
            <w:vMerge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C339E9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CA359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CA3591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bCs/>
                <w:snapToGrid w:val="0"/>
                <w:kern w:val="0"/>
              </w:rPr>
              <w:t>(1)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外語閱讀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的基本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無法閱讀演算法相關的英文書籍或文章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閱讀閱讀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演算法相關的英文書籍或文章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閱讀閱讀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演算法相關的英文書籍或文章，並快速完成，明白其精髓。</w:t>
            </w:r>
          </w:p>
        </w:tc>
      </w:tr>
      <w:tr w:rsidR="006B5B21" w:rsidRPr="00596205" w:rsidTr="00F85489">
        <w:trPr>
          <w:trHeight w:val="475"/>
        </w:trPr>
        <w:tc>
          <w:tcPr>
            <w:tcW w:w="1668" w:type="dxa"/>
            <w:vMerge/>
            <w:vAlign w:val="center"/>
          </w:tcPr>
          <w:p w:rsidR="006B5B21" w:rsidRPr="00596205" w:rsidRDefault="006B5B21" w:rsidP="00CA359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2A4C8B" w:rsidRPr="00596205" w:rsidTr="00596205">
        <w:trPr>
          <w:trHeight w:val="65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CA3591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(2)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外語表達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的基本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無法以英文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表達或簡報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具備基本英語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表達或簡報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演算法專業論文的能力</w:t>
            </w:r>
          </w:p>
        </w:tc>
        <w:tc>
          <w:tcPr>
            <w:tcW w:w="2864" w:type="dxa"/>
          </w:tcPr>
          <w:p w:rsidR="002A4C8B" w:rsidRPr="00596205" w:rsidRDefault="002A4C8B" w:rsidP="00CA359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能以英文流暢的簡報或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</w:tr>
      <w:tr w:rsidR="006B5B21" w:rsidRPr="00596205" w:rsidTr="00F40AEC">
        <w:trPr>
          <w:trHeight w:val="463"/>
        </w:trPr>
        <w:tc>
          <w:tcPr>
            <w:tcW w:w="1668" w:type="dxa"/>
            <w:vMerge/>
            <w:vAlign w:val="center"/>
          </w:tcPr>
          <w:p w:rsidR="006B5B21" w:rsidRPr="00596205" w:rsidRDefault="006B5B21" w:rsidP="006B00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A4C8B" w:rsidRPr="00596205" w:rsidTr="00596205">
        <w:trPr>
          <w:trHeight w:val="463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6B0018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lastRenderedPageBreak/>
              <w:t>核心能力</w:t>
            </w:r>
          </w:p>
          <w:p w:rsidR="002A4C8B" w:rsidRPr="00596205" w:rsidRDefault="002A4C8B" w:rsidP="006B0018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BC571E">
            <w:pPr>
              <w:snapToGrid w:val="0"/>
              <w:spacing w:beforeLines="20" w:before="72" w:line="276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8</w:t>
            </w:r>
            <w:r w:rsidRPr="00596205">
              <w:rPr>
                <w:rFonts w:ascii="標楷體" w:eastAsia="標楷體" w:hAnsi="標楷體" w:hint="eastAsia"/>
              </w:rPr>
              <w:t>：</w:t>
            </w:r>
            <w:r w:rsidRPr="00596205">
              <w:rPr>
                <w:rFonts w:ascii="標楷體" w:eastAsia="標楷體" w:hAnsi="標楷體" w:cs="Courier" w:hint="eastAsia"/>
                <w:color w:val="2E2E2E"/>
                <w:kern w:val="0"/>
                <w:szCs w:val="24"/>
              </w:rPr>
              <w:t>自我管理、終身學習的能力。</w:t>
            </w:r>
          </w:p>
        </w:tc>
      </w:tr>
      <w:tr w:rsidR="002A4C8B" w:rsidRPr="00596205" w:rsidTr="00596205">
        <w:trPr>
          <w:trHeight w:val="333"/>
        </w:trPr>
        <w:tc>
          <w:tcPr>
            <w:tcW w:w="1668" w:type="dxa"/>
            <w:vMerge/>
            <w:vAlign w:val="center"/>
          </w:tcPr>
          <w:p w:rsidR="002A4C8B" w:rsidRPr="00596205" w:rsidRDefault="002A4C8B" w:rsidP="006B001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6B0018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6B0018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6B0018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CA3591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A912E6">
            <w:pPr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cs="Courier" w:hint="eastAsia"/>
                <w:color w:val="2E2E2E"/>
                <w:kern w:val="0"/>
                <w:szCs w:val="24"/>
              </w:rPr>
              <w:t>自我管理、終身學習的能力。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無法自我管理，按進度預習與複習，不具備自我學習的能力．學習成效不佳．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能自我管理，按進度預習與複習，具備自我學習的能力．學習成效理想．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能自我管理，自行排定學習進度預習與複習，並延伸課外學習，擴展學習深度與廣度。</w:t>
            </w:r>
          </w:p>
        </w:tc>
      </w:tr>
      <w:tr w:rsidR="006B5B21" w:rsidRPr="00596205" w:rsidTr="00AE4C01">
        <w:trPr>
          <w:trHeight w:val="502"/>
        </w:trPr>
        <w:tc>
          <w:tcPr>
            <w:tcW w:w="1668" w:type="dxa"/>
            <w:vAlign w:val="center"/>
          </w:tcPr>
          <w:p w:rsidR="006B5B21" w:rsidRPr="00596205" w:rsidRDefault="006B5B21" w:rsidP="00CA359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64%</w:t>
            </w:r>
          </w:p>
        </w:tc>
        <w:tc>
          <w:tcPr>
            <w:tcW w:w="2864" w:type="dxa"/>
            <w:vAlign w:val="center"/>
          </w:tcPr>
          <w:p w:rsidR="006B5B21" w:rsidRDefault="006B5B2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</w:tbl>
    <w:p w:rsidR="002A4C8B" w:rsidRPr="00596205" w:rsidRDefault="002A4C8B">
      <w:pPr>
        <w:rPr>
          <w:rFonts w:ascii="標楷體" w:eastAsia="標楷體" w:hAnsi="標楷體"/>
        </w:rPr>
      </w:pPr>
    </w:p>
    <w:p w:rsidR="002A4C8B" w:rsidRPr="00111EB5" w:rsidRDefault="002A4C8B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自評學生班級</w:t>
      </w:r>
      <w:r w:rsidRPr="00111EB5">
        <w:rPr>
          <w:rFonts w:ascii="Times New Roman" w:eastAsia="標楷體" w:hAnsi="Times New Roman"/>
        </w:rPr>
        <w:t xml:space="preserve"> :                     </w:t>
      </w:r>
      <w:r w:rsidRPr="00111EB5">
        <w:rPr>
          <w:rFonts w:ascii="Times New Roman" w:eastAsia="標楷體" w:hAnsi="標楷體" w:hint="eastAsia"/>
        </w:rPr>
        <w:t>學號</w:t>
      </w:r>
      <w:r w:rsidRPr="00111EB5">
        <w:rPr>
          <w:rFonts w:ascii="Times New Roman" w:eastAsia="標楷體" w:hAnsi="Times New Roman"/>
        </w:rPr>
        <w:t xml:space="preserve"> :              </w:t>
      </w:r>
    </w:p>
    <w:p w:rsidR="002A4C8B" w:rsidRDefault="002A4C8B" w:rsidP="00014D90">
      <w:pPr>
        <w:jc w:val="center"/>
        <w:rPr>
          <w:rFonts w:ascii="Times New Roman" w:eastAsia="標楷體" w:hAnsi="Times New Roman"/>
        </w:rPr>
      </w:pPr>
      <w:r w:rsidRPr="00111EB5">
        <w:rPr>
          <w:rFonts w:ascii="Times New Roman" w:eastAsia="標楷體" w:hAnsi="Times New Roman"/>
        </w:rPr>
        <w:br w:type="page"/>
      </w:r>
    </w:p>
    <w:p w:rsidR="002A4C8B" w:rsidRPr="00111EB5" w:rsidRDefault="002A4C8B" w:rsidP="00014D90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標楷體" w:hint="eastAsia"/>
          <w:sz w:val="28"/>
          <w:szCs w:val="28"/>
        </w:rPr>
        <w:t>輔仁大學電機工程學系專業課程核心能力達成指標自我評量表</w:t>
      </w:r>
    </w:p>
    <w:p w:rsidR="002A4C8B" w:rsidRPr="00111EB5" w:rsidRDefault="002A4C8B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2A4C8B" w:rsidRPr="00111EB5" w:rsidRDefault="002A4C8B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演算法</w:t>
      </w:r>
      <w:r>
        <w:rPr>
          <w:rFonts w:ascii="Times New Roman" w:eastAsia="標楷體" w:hAnsi="標楷體"/>
        </w:rPr>
        <w:t xml:space="preserve">          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Times New Roman"/>
          <w:color w:val="0000FF"/>
        </w:rPr>
        <w:t xml:space="preserve">3       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標楷體" w:hint="eastAsia"/>
        </w:rPr>
        <w:t>碩士班</w:t>
      </w:r>
    </w:p>
    <w:p w:rsidR="002A4C8B" w:rsidRDefault="002A4C8B" w:rsidP="00111EB5">
      <w:pPr>
        <w:snapToGrid w:val="0"/>
        <w:rPr>
          <w:rFonts w:ascii="Times New Roman" w:eastAsia="標楷體" w:hAnsi="標楷體"/>
        </w:rPr>
      </w:pPr>
    </w:p>
    <w:p w:rsidR="002A4C8B" w:rsidRPr="00111EB5" w:rsidRDefault="002A4C8B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標楷體" w:hint="eastAsia"/>
        </w:rPr>
        <w:t>劉惠英</w:t>
      </w:r>
    </w:p>
    <w:p w:rsidR="002A4C8B" w:rsidRPr="00111EB5" w:rsidRDefault="002A4C8B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2A4C8B" w:rsidRPr="00111EB5" w:rsidRDefault="002A4C8B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2A4C8B" w:rsidRPr="00111EB5" w:rsidRDefault="002A4C8B" w:rsidP="00014D90">
      <w:pPr>
        <w:rPr>
          <w:rFonts w:ascii="Times New Roman" w:eastAsia="標楷體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A4C8B" w:rsidRPr="00596205" w:rsidTr="00986AAD">
        <w:trPr>
          <w:trHeight w:val="663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3C0DD1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應用電機工程知識及解決問題的能力。</w:t>
            </w:r>
          </w:p>
        </w:tc>
      </w:tr>
      <w:tr w:rsidR="002A4C8B" w:rsidRPr="00596205" w:rsidTr="00986AAD">
        <w:trPr>
          <w:trHeight w:val="629"/>
        </w:trPr>
        <w:tc>
          <w:tcPr>
            <w:tcW w:w="1668" w:type="dxa"/>
            <w:vMerge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運用演算法知識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瞭解，無法瞭解演算法內容．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能運用演算法知識、瞭解各種問題以及解決問題的演算法內容．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能運用演算法設計知識、面對新問題，能設計合適的演算法，分析證明其正確性與時間複雜度．</w:t>
            </w:r>
          </w:p>
        </w:tc>
      </w:tr>
      <w:tr w:rsidR="002A4C8B" w:rsidRPr="00596205" w:rsidTr="00F57843">
        <w:trPr>
          <w:trHeight w:val="580"/>
        </w:trPr>
        <w:tc>
          <w:tcPr>
            <w:tcW w:w="1668" w:type="dxa"/>
            <w:vMerge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BC571E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BC571E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BC571E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標楷體" w:eastAsia="標楷體" w:hAnsi="標楷體"/>
              </w:rPr>
            </w:pPr>
          </w:p>
        </w:tc>
      </w:tr>
      <w:tr w:rsidR="002A4C8B" w:rsidRPr="00596205" w:rsidTr="00986AAD">
        <w:trPr>
          <w:trHeight w:val="73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BC571E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2</w:t>
            </w:r>
            <w:r w:rsidRPr="00596205">
              <w:rPr>
                <w:rFonts w:ascii="標楷體" w:eastAsia="標楷體" w:hAnsi="標楷體" w:hint="eastAsia"/>
              </w:rPr>
              <w:t>：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獨立研究、分析、設計、模擬及驗證的能力。</w:t>
            </w:r>
          </w:p>
        </w:tc>
      </w:tr>
      <w:tr w:rsidR="002A4C8B" w:rsidRPr="00596205" w:rsidTr="00986AAD">
        <w:trPr>
          <w:trHeight w:val="593"/>
        </w:trPr>
        <w:tc>
          <w:tcPr>
            <w:tcW w:w="1668" w:type="dxa"/>
            <w:vMerge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(1)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獨立研究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瞭解，無法研究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能針對某一演算法議題進行研究，訂定研究方法與步驟，瞭解其目前研究現況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能針對某一演算法議題進行研究，瞭解期目前研究現況，提出可能的研究議題與方向。</w:t>
            </w:r>
          </w:p>
        </w:tc>
      </w:tr>
      <w:tr w:rsidR="002A4C8B" w:rsidRPr="00596205" w:rsidTr="00842881">
        <w:trPr>
          <w:trHeight w:val="571"/>
        </w:trPr>
        <w:tc>
          <w:tcPr>
            <w:tcW w:w="1668" w:type="dxa"/>
            <w:vMerge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2A4C8B" w:rsidRPr="00596205" w:rsidTr="0004445C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(2)</w:t>
            </w:r>
            <w:r w:rsidRPr="00596205">
              <w:rPr>
                <w:rFonts w:ascii="標楷體" w:eastAsia="標楷體" w:hAnsi="標楷體" w:hint="eastAsia"/>
                <w:szCs w:val="24"/>
              </w:rPr>
              <w:t>分析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瞭解，無法分析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能夠針對某一種演算法，分析其優缺點</w:t>
            </w:r>
          </w:p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能夠對演算法，分析其比較其優劣，並提出可能的改善方案</w:t>
            </w:r>
          </w:p>
        </w:tc>
      </w:tr>
      <w:tr w:rsidR="002A4C8B" w:rsidRPr="00596205" w:rsidTr="00842881">
        <w:trPr>
          <w:trHeight w:val="581"/>
        </w:trPr>
        <w:tc>
          <w:tcPr>
            <w:tcW w:w="1668" w:type="dxa"/>
            <w:vMerge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2A4C8B" w:rsidRPr="00596205" w:rsidTr="0004445C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A4C8B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(3)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設計</w:t>
            </w:r>
          </w:p>
          <w:p w:rsidR="002A4C8B" w:rsidRDefault="002A4C8B" w:rsidP="00986AAD">
            <w:pPr>
              <w:rPr>
                <w:rFonts w:ascii="標楷體" w:eastAsia="標楷體" w:hAnsi="標楷體"/>
                <w:szCs w:val="24"/>
              </w:rPr>
            </w:pPr>
          </w:p>
          <w:p w:rsidR="002A4C8B" w:rsidRPr="00986AAD" w:rsidRDefault="002A4C8B" w:rsidP="00986A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瞭解，無法設計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能夠針對某一問題，設計演算法</w:t>
            </w:r>
          </w:p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能夠針對問題設計演算法，證明其正確性，分析其效能，並提出高效能的演算法</w:t>
            </w:r>
          </w:p>
        </w:tc>
      </w:tr>
      <w:tr w:rsidR="002A4C8B" w:rsidRPr="00596205" w:rsidTr="00842881">
        <w:trPr>
          <w:trHeight w:val="519"/>
        </w:trPr>
        <w:tc>
          <w:tcPr>
            <w:tcW w:w="1668" w:type="dxa"/>
            <w:vMerge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2A4C8B" w:rsidRPr="00596205" w:rsidTr="0004445C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(4)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模擬及驗證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瞭解，無法實做演算法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對演算法基本原理瞭解，完成演算法實作並驗證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能設計某一種演算法，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完成並實作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，提出效能分析，驗證正確性，解釋原因，分析問題</w:t>
            </w:r>
          </w:p>
        </w:tc>
      </w:tr>
      <w:tr w:rsidR="002A4C8B" w:rsidRPr="00596205" w:rsidTr="00AD0C4F">
        <w:trPr>
          <w:trHeight w:val="527"/>
        </w:trPr>
        <w:tc>
          <w:tcPr>
            <w:tcW w:w="1668" w:type="dxa"/>
            <w:vMerge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pStyle w:val="HTML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pStyle w:val="HTML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pStyle w:val="HTML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A4C8B" w:rsidRPr="00596205" w:rsidTr="00986AAD">
        <w:trPr>
          <w:trHeight w:val="66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lastRenderedPageBreak/>
              <w:t>核心能力</w:t>
            </w:r>
          </w:p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F63982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3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電機工程軟硬體與系統設計技術及使用工具的能力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。</w:t>
            </w:r>
          </w:p>
        </w:tc>
      </w:tr>
      <w:tr w:rsidR="002A4C8B" w:rsidRPr="00596205">
        <w:trPr>
          <w:trHeight w:val="484"/>
        </w:trPr>
        <w:tc>
          <w:tcPr>
            <w:tcW w:w="1668" w:type="dxa"/>
            <w:vMerge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596205">
        <w:trPr>
          <w:trHeight w:val="659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63982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「軟體」系統設計技術</w:t>
            </w:r>
          </w:p>
        </w:tc>
        <w:tc>
          <w:tcPr>
            <w:tcW w:w="2864" w:type="dxa"/>
          </w:tcPr>
          <w:p w:rsidR="002A4C8B" w:rsidRPr="00596205" w:rsidRDefault="002A4C8B" w:rsidP="00F63982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不具備運用演算法進行電機工程軟體系統設計的技術能力．</w:t>
            </w:r>
          </w:p>
        </w:tc>
        <w:tc>
          <w:tcPr>
            <w:tcW w:w="2864" w:type="dxa"/>
          </w:tcPr>
          <w:p w:rsidR="002A4C8B" w:rsidRPr="00596205" w:rsidRDefault="002A4C8B" w:rsidP="00F63982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具備運用演算法進行電機工程軟體系統設計的技術能力．</w:t>
            </w:r>
          </w:p>
        </w:tc>
        <w:tc>
          <w:tcPr>
            <w:tcW w:w="2864" w:type="dxa"/>
          </w:tcPr>
          <w:p w:rsidR="002A4C8B" w:rsidRPr="00596205" w:rsidRDefault="002A4C8B" w:rsidP="00F63982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能善用演算法進行電機工程軟體系統設計的技術能力．</w:t>
            </w:r>
          </w:p>
        </w:tc>
      </w:tr>
      <w:tr w:rsidR="002A4C8B" w:rsidRPr="00596205" w:rsidTr="00246DC6">
        <w:trPr>
          <w:trHeight w:val="580"/>
        </w:trPr>
        <w:tc>
          <w:tcPr>
            <w:tcW w:w="1668" w:type="dxa"/>
            <w:vMerge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04445C">
            <w:pPr>
              <w:pStyle w:val="HTML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04445C">
            <w:pPr>
              <w:pStyle w:val="HTML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04445C">
            <w:pPr>
              <w:pStyle w:val="HTML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A4C8B" w:rsidRPr="00596205" w:rsidTr="00F63982">
        <w:trPr>
          <w:trHeight w:val="580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04445C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7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專業外語論文之閱讀、撰寫及表達的能力。</w:t>
            </w:r>
          </w:p>
        </w:tc>
      </w:tr>
      <w:tr w:rsidR="002A4C8B" w:rsidRPr="00596205" w:rsidTr="00596205">
        <w:trPr>
          <w:trHeight w:val="429"/>
        </w:trPr>
        <w:tc>
          <w:tcPr>
            <w:tcW w:w="1668" w:type="dxa"/>
            <w:vMerge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(1)</w:t>
            </w:r>
            <w:r w:rsidRPr="00596205">
              <w:rPr>
                <w:rFonts w:ascii="標楷體" w:eastAsia="標楷體" w:hAnsi="標楷體" w:hint="eastAsia"/>
                <w:color w:val="2E2E2E"/>
                <w:szCs w:val="24"/>
              </w:rPr>
              <w:t>專業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外語閱讀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無法閱讀演算法相關的英文書籍或文章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閱讀閱讀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演算法相關的英文書籍或文章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閱讀閱讀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演算法相關的英文書籍或文章，並快速完成，明白其精髓。</w:t>
            </w:r>
          </w:p>
        </w:tc>
      </w:tr>
      <w:tr w:rsidR="002A4C8B" w:rsidRPr="00596205" w:rsidTr="00986AAD">
        <w:trPr>
          <w:trHeight w:val="539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(2)</w:t>
            </w:r>
            <w:r w:rsidRPr="00596205">
              <w:rPr>
                <w:rFonts w:ascii="標楷體" w:eastAsia="標楷體" w:hAnsi="標楷體" w:hint="eastAsia"/>
                <w:color w:val="2E2E2E"/>
                <w:szCs w:val="24"/>
              </w:rPr>
              <w:t>專業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外語撰寫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無法以英文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撰寫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具備基本英語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撰寫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演算法專業論文的能力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能以英文流暢的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撰寫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</w:tr>
      <w:tr w:rsidR="002A4C8B" w:rsidRPr="00596205" w:rsidTr="00986AAD">
        <w:trPr>
          <w:trHeight w:val="479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</w:t>
            </w:r>
            <w:r w:rsidRPr="00596205">
              <w:rPr>
                <w:rFonts w:ascii="標楷體" w:eastAsia="標楷體" w:hAnsi="標楷體"/>
              </w:rPr>
              <w:t>3</w:t>
            </w:r>
            <w:r w:rsidRPr="00596205">
              <w:rPr>
                <w:rFonts w:ascii="標楷體" w:eastAsia="標楷體" w:hAnsi="標楷體"/>
                <w:szCs w:val="24"/>
              </w:rPr>
              <w:t>)</w:t>
            </w:r>
            <w:r w:rsidRPr="00596205">
              <w:rPr>
                <w:rFonts w:ascii="標楷體" w:eastAsia="標楷體" w:hAnsi="標楷體" w:hint="eastAsia"/>
                <w:color w:val="2E2E2E"/>
                <w:szCs w:val="24"/>
              </w:rPr>
              <w:t>專業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外語表達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無法以英文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表達或簡報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具備基本英語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表達或簡報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演算法專業論文的能力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能以英文流暢的簡報或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</w:tr>
      <w:tr w:rsidR="002A4C8B" w:rsidRPr="00596205" w:rsidTr="00986AAD">
        <w:trPr>
          <w:trHeight w:val="475"/>
        </w:trPr>
        <w:tc>
          <w:tcPr>
            <w:tcW w:w="1668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BC571E">
            <w:pPr>
              <w:snapToGrid w:val="0"/>
              <w:spacing w:beforeLines="20" w:before="72" w:line="276" w:lineRule="auto"/>
              <w:jc w:val="both"/>
              <w:rPr>
                <w:rFonts w:ascii="標楷體" w:eastAsia="標楷體" w:hAnsi="標楷體"/>
              </w:rPr>
            </w:pPr>
          </w:p>
        </w:tc>
      </w:tr>
      <w:tr w:rsidR="002A4C8B" w:rsidRPr="00596205" w:rsidTr="00F63982">
        <w:trPr>
          <w:trHeight w:val="580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BC571E">
            <w:pPr>
              <w:snapToGrid w:val="0"/>
              <w:spacing w:beforeLines="20" w:before="72" w:line="276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8</w:t>
            </w:r>
            <w:r w:rsidRPr="00596205">
              <w:rPr>
                <w:rFonts w:ascii="標楷體" w:eastAsia="標楷體" w:hAnsi="標楷體" w:hint="eastAsia"/>
              </w:rPr>
              <w:t>：</w:t>
            </w:r>
            <w:r w:rsidRPr="00596205">
              <w:rPr>
                <w:rFonts w:ascii="標楷體" w:eastAsia="標楷體" w:hAnsi="標楷體" w:cs="Courier" w:hint="eastAsia"/>
                <w:color w:val="2E2E2E"/>
                <w:kern w:val="0"/>
                <w:szCs w:val="24"/>
              </w:rPr>
              <w:t>自我管理、終身學習的能力。</w:t>
            </w:r>
          </w:p>
        </w:tc>
      </w:tr>
      <w:tr w:rsidR="002A4C8B" w:rsidRPr="00596205" w:rsidTr="00F63982">
        <w:trPr>
          <w:trHeight w:val="642"/>
        </w:trPr>
        <w:tc>
          <w:tcPr>
            <w:tcW w:w="1668" w:type="dxa"/>
            <w:vMerge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A912E6">
            <w:pPr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cs="Courier" w:hint="eastAsia"/>
                <w:color w:val="2E2E2E"/>
                <w:kern w:val="0"/>
                <w:szCs w:val="24"/>
              </w:rPr>
              <w:t>自我管理、終身學習的能力。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無法自我管理，按進度預習與複習，不具備自我學習的能力．學習成效不佳．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能自我管理，按進度預習與複習，具備自我學習的能力．學習成效理想．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能自我管理，自行排定學習進度預習與複習，並延伸課外學習，擴展學習深度與廣度。</w:t>
            </w:r>
          </w:p>
        </w:tc>
      </w:tr>
      <w:tr w:rsidR="002A4C8B" w:rsidRPr="00596205" w:rsidTr="00BC0577">
        <w:trPr>
          <w:trHeight w:val="467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2A4C8B" w:rsidRPr="00111EB5" w:rsidRDefault="002A4C8B" w:rsidP="00014D90">
      <w:pPr>
        <w:rPr>
          <w:rFonts w:ascii="Times New Roman" w:eastAsia="標楷體" w:hAnsi="Times New Roman"/>
        </w:rPr>
      </w:pPr>
    </w:p>
    <w:p w:rsidR="002A4C8B" w:rsidRPr="00111EB5" w:rsidRDefault="002A4C8B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自評學生班級</w:t>
      </w:r>
      <w:r w:rsidRPr="00111EB5">
        <w:rPr>
          <w:rFonts w:ascii="Times New Roman" w:eastAsia="標楷體" w:hAnsi="Times New Roman"/>
        </w:rPr>
        <w:t xml:space="preserve"> :                     </w:t>
      </w:r>
      <w:r w:rsidRPr="00111EB5">
        <w:rPr>
          <w:rFonts w:ascii="Times New Roman" w:eastAsia="標楷體" w:hAnsi="標楷體" w:hint="eastAsia"/>
        </w:rPr>
        <w:t>學號</w:t>
      </w:r>
      <w:r w:rsidRPr="00111EB5">
        <w:rPr>
          <w:rFonts w:ascii="Times New Roman" w:eastAsia="標楷體" w:hAnsi="Times New Roman"/>
        </w:rPr>
        <w:t xml:space="preserve"> :                 </w:t>
      </w:r>
    </w:p>
    <w:p w:rsidR="002A4C8B" w:rsidRPr="00111EB5" w:rsidRDefault="002A4C8B">
      <w:pPr>
        <w:rPr>
          <w:rFonts w:ascii="Times New Roman" w:eastAsia="標楷體" w:hAnsi="Times New Roman"/>
        </w:rPr>
      </w:pPr>
    </w:p>
    <w:sectPr w:rsidR="002A4C8B" w:rsidRPr="00111EB5" w:rsidSect="00596205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511" w:rsidRDefault="00345511" w:rsidP="00FB61AF">
      <w:r>
        <w:separator/>
      </w:r>
    </w:p>
  </w:endnote>
  <w:endnote w:type="continuationSeparator" w:id="0">
    <w:p w:rsidR="00345511" w:rsidRDefault="0034551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511" w:rsidRDefault="00345511" w:rsidP="00FB61AF">
      <w:r>
        <w:separator/>
      </w:r>
    </w:p>
  </w:footnote>
  <w:footnote w:type="continuationSeparator" w:id="0">
    <w:p w:rsidR="00345511" w:rsidRDefault="00345511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BC1208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9F43514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D90"/>
    <w:rsid w:val="000223D6"/>
    <w:rsid w:val="0004445C"/>
    <w:rsid w:val="000C54E0"/>
    <w:rsid w:val="00102905"/>
    <w:rsid w:val="00103005"/>
    <w:rsid w:val="00111EB5"/>
    <w:rsid w:val="00147EB8"/>
    <w:rsid w:val="0015089C"/>
    <w:rsid w:val="00151650"/>
    <w:rsid w:val="00213300"/>
    <w:rsid w:val="00215989"/>
    <w:rsid w:val="00246DC6"/>
    <w:rsid w:val="0024785F"/>
    <w:rsid w:val="00286BBA"/>
    <w:rsid w:val="002871C4"/>
    <w:rsid w:val="002A4C8B"/>
    <w:rsid w:val="002D0BC5"/>
    <w:rsid w:val="00345511"/>
    <w:rsid w:val="0035016E"/>
    <w:rsid w:val="00371135"/>
    <w:rsid w:val="003A616C"/>
    <w:rsid w:val="003B3A95"/>
    <w:rsid w:val="003C0DD1"/>
    <w:rsid w:val="0044304F"/>
    <w:rsid w:val="004656A7"/>
    <w:rsid w:val="00483B04"/>
    <w:rsid w:val="00497ADE"/>
    <w:rsid w:val="004A24AF"/>
    <w:rsid w:val="004C68CD"/>
    <w:rsid w:val="004E5B83"/>
    <w:rsid w:val="0053015C"/>
    <w:rsid w:val="005301E3"/>
    <w:rsid w:val="00531212"/>
    <w:rsid w:val="00560217"/>
    <w:rsid w:val="005652C1"/>
    <w:rsid w:val="00596205"/>
    <w:rsid w:val="005D6F2A"/>
    <w:rsid w:val="00603AD4"/>
    <w:rsid w:val="00636872"/>
    <w:rsid w:val="00646B49"/>
    <w:rsid w:val="00686D89"/>
    <w:rsid w:val="00691A1B"/>
    <w:rsid w:val="006B0018"/>
    <w:rsid w:val="006B5B21"/>
    <w:rsid w:val="006B6AC1"/>
    <w:rsid w:val="007313A2"/>
    <w:rsid w:val="00745D60"/>
    <w:rsid w:val="00757F85"/>
    <w:rsid w:val="007753C1"/>
    <w:rsid w:val="007A44AC"/>
    <w:rsid w:val="007A7FF8"/>
    <w:rsid w:val="00827BF4"/>
    <w:rsid w:val="00842881"/>
    <w:rsid w:val="008450FA"/>
    <w:rsid w:val="00846C1B"/>
    <w:rsid w:val="00861BFE"/>
    <w:rsid w:val="00886A94"/>
    <w:rsid w:val="008A77C9"/>
    <w:rsid w:val="008C46D2"/>
    <w:rsid w:val="008D27C3"/>
    <w:rsid w:val="008E0118"/>
    <w:rsid w:val="008F1863"/>
    <w:rsid w:val="008F52C7"/>
    <w:rsid w:val="00930D43"/>
    <w:rsid w:val="00931511"/>
    <w:rsid w:val="00986AAD"/>
    <w:rsid w:val="00993322"/>
    <w:rsid w:val="009A0085"/>
    <w:rsid w:val="009E5567"/>
    <w:rsid w:val="00A457C3"/>
    <w:rsid w:val="00A4777C"/>
    <w:rsid w:val="00A50EFE"/>
    <w:rsid w:val="00A5661C"/>
    <w:rsid w:val="00A61902"/>
    <w:rsid w:val="00A712A5"/>
    <w:rsid w:val="00A912E6"/>
    <w:rsid w:val="00AB6BAF"/>
    <w:rsid w:val="00AD0C4F"/>
    <w:rsid w:val="00AD3C67"/>
    <w:rsid w:val="00AF1DA1"/>
    <w:rsid w:val="00AF3A2C"/>
    <w:rsid w:val="00B375E2"/>
    <w:rsid w:val="00B45468"/>
    <w:rsid w:val="00B53232"/>
    <w:rsid w:val="00B80DCC"/>
    <w:rsid w:val="00B82BA7"/>
    <w:rsid w:val="00B94756"/>
    <w:rsid w:val="00BB082F"/>
    <w:rsid w:val="00BC0577"/>
    <w:rsid w:val="00BC20AC"/>
    <w:rsid w:val="00BC571E"/>
    <w:rsid w:val="00BD2106"/>
    <w:rsid w:val="00BE133A"/>
    <w:rsid w:val="00C21007"/>
    <w:rsid w:val="00C339E9"/>
    <w:rsid w:val="00C440C8"/>
    <w:rsid w:val="00C67730"/>
    <w:rsid w:val="00C814FB"/>
    <w:rsid w:val="00C94BFC"/>
    <w:rsid w:val="00CA3591"/>
    <w:rsid w:val="00CB1DD6"/>
    <w:rsid w:val="00CD35E5"/>
    <w:rsid w:val="00CE125C"/>
    <w:rsid w:val="00CE77D2"/>
    <w:rsid w:val="00CF6349"/>
    <w:rsid w:val="00D05D7C"/>
    <w:rsid w:val="00D24BE8"/>
    <w:rsid w:val="00D444B4"/>
    <w:rsid w:val="00D5432A"/>
    <w:rsid w:val="00D61785"/>
    <w:rsid w:val="00D93BD4"/>
    <w:rsid w:val="00DB7DAE"/>
    <w:rsid w:val="00E22AC4"/>
    <w:rsid w:val="00E238FF"/>
    <w:rsid w:val="00E41368"/>
    <w:rsid w:val="00E45727"/>
    <w:rsid w:val="00E569C0"/>
    <w:rsid w:val="00E65D2F"/>
    <w:rsid w:val="00EC5A52"/>
    <w:rsid w:val="00F40AEC"/>
    <w:rsid w:val="00F56253"/>
    <w:rsid w:val="00F57843"/>
    <w:rsid w:val="00F57F79"/>
    <w:rsid w:val="00F63982"/>
    <w:rsid w:val="00F72423"/>
    <w:rsid w:val="00F82EA5"/>
    <w:rsid w:val="00F86209"/>
    <w:rsid w:val="00FB3298"/>
    <w:rsid w:val="00FB61AF"/>
    <w:rsid w:val="00FC7CAA"/>
    <w:rsid w:val="00FD393A"/>
    <w:rsid w:val="00FE1C40"/>
    <w:rsid w:val="00FF5A4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F562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locked/>
    <w:rsid w:val="00F56253"/>
    <w:rPr>
      <w:rFonts w:ascii="Courier" w:hAnsi="Courier" w:cs="Courier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7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4</cp:revision>
  <cp:lastPrinted>2018-06-28T00:24:00Z</cp:lastPrinted>
  <dcterms:created xsi:type="dcterms:W3CDTF">2018-07-09T02:07:00Z</dcterms:created>
  <dcterms:modified xsi:type="dcterms:W3CDTF">2018-07-09T02:10:00Z</dcterms:modified>
</cp:coreProperties>
</file>