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C49" w:rsidRDefault="003A6C49">
      <w:pPr>
        <w:rPr>
          <w:rFonts w:hint="eastAsia"/>
          <w:color w:val="000099"/>
          <w:sz w:val="23"/>
          <w:szCs w:val="23"/>
        </w:rPr>
      </w:pPr>
      <w:r w:rsidRPr="003A6C49">
        <w:rPr>
          <w:rFonts w:hint="eastAsia"/>
          <w:color w:val="000099"/>
          <w:sz w:val="23"/>
          <w:szCs w:val="23"/>
        </w:rPr>
        <w:t>發展基金</w:t>
      </w:r>
      <w:bookmarkStart w:id="0" w:name="_GoBack"/>
      <w:bookmarkEnd w:id="0"/>
      <w:r>
        <w:rPr>
          <w:rFonts w:hint="eastAsia"/>
          <w:color w:val="000099"/>
          <w:sz w:val="23"/>
          <w:szCs w:val="23"/>
        </w:rPr>
        <w:t>經費</w:t>
      </w:r>
    </w:p>
    <w:p w:rsidR="003A6C49" w:rsidRDefault="003A6C49">
      <w:pPr>
        <w:rPr>
          <w:rFonts w:hint="eastAsia"/>
          <w:color w:val="000099"/>
          <w:sz w:val="23"/>
          <w:szCs w:val="23"/>
        </w:rPr>
      </w:pPr>
    </w:p>
    <w:p w:rsidR="00A73018" w:rsidRDefault="003A6C49">
      <w:r>
        <w:rPr>
          <w:rFonts w:hint="eastAsia"/>
          <w:color w:val="000099"/>
          <w:sz w:val="23"/>
          <w:szCs w:val="23"/>
        </w:rPr>
        <w:t>一、經查</w:t>
      </w:r>
      <w:r>
        <w:rPr>
          <w:rFonts w:hint="eastAsia"/>
          <w:color w:val="000099"/>
          <w:sz w:val="23"/>
          <w:szCs w:val="23"/>
        </w:rPr>
        <w:t>107</w:t>
      </w:r>
      <w:r>
        <w:rPr>
          <w:rFonts w:hint="eastAsia"/>
          <w:color w:val="000099"/>
          <w:sz w:val="23"/>
          <w:szCs w:val="23"/>
        </w:rPr>
        <w:t>學年度學術副校長室已經支應電機系認證費用</w:t>
      </w:r>
      <w:r>
        <w:rPr>
          <w:rFonts w:hint="eastAsia"/>
          <w:color w:val="000099"/>
          <w:sz w:val="23"/>
          <w:szCs w:val="23"/>
        </w:rPr>
        <w:t>6</w:t>
      </w:r>
      <w:r>
        <w:rPr>
          <w:rFonts w:hint="eastAsia"/>
          <w:color w:val="000099"/>
          <w:sz w:val="23"/>
          <w:szCs w:val="23"/>
        </w:rPr>
        <w:t>萬元整。</w:t>
      </w:r>
      <w:r>
        <w:rPr>
          <w:rFonts w:hint="eastAsia"/>
          <w:color w:val="000099"/>
          <w:sz w:val="23"/>
          <w:szCs w:val="23"/>
        </w:rPr>
        <w:br/>
      </w:r>
      <w:r>
        <w:rPr>
          <w:rFonts w:hint="eastAsia"/>
          <w:color w:val="000099"/>
          <w:sz w:val="23"/>
          <w:szCs w:val="23"/>
        </w:rPr>
        <w:t>二、經查至目前為止電機系發展基金結餘</w:t>
      </w:r>
      <w:r>
        <w:rPr>
          <w:rFonts w:hint="eastAsia"/>
          <w:color w:val="000099"/>
          <w:sz w:val="23"/>
          <w:szCs w:val="23"/>
        </w:rPr>
        <w:t>$3,969,939</w:t>
      </w:r>
      <w:r>
        <w:rPr>
          <w:rFonts w:hint="eastAsia"/>
          <w:color w:val="000099"/>
          <w:sz w:val="23"/>
          <w:szCs w:val="23"/>
        </w:rPr>
        <w:t>元、電機系在專班結餘</w:t>
      </w:r>
      <w:r>
        <w:rPr>
          <w:rFonts w:hint="eastAsia"/>
          <w:color w:val="000099"/>
          <w:sz w:val="23"/>
          <w:szCs w:val="23"/>
        </w:rPr>
        <w:t>$2,051,195</w:t>
      </w:r>
      <w:r>
        <w:rPr>
          <w:rFonts w:hint="eastAsia"/>
          <w:color w:val="000099"/>
          <w:sz w:val="23"/>
          <w:szCs w:val="23"/>
        </w:rPr>
        <w:t>、理工學院在專班結餘</w:t>
      </w:r>
      <w:r>
        <w:rPr>
          <w:rFonts w:hint="eastAsia"/>
          <w:color w:val="000099"/>
          <w:sz w:val="23"/>
          <w:szCs w:val="23"/>
        </w:rPr>
        <w:t>$3,216,308</w:t>
      </w:r>
      <w:r>
        <w:rPr>
          <w:rFonts w:hint="eastAsia"/>
          <w:color w:val="000099"/>
          <w:sz w:val="23"/>
          <w:szCs w:val="23"/>
        </w:rPr>
        <w:t>元，建議</w:t>
      </w:r>
      <w:proofErr w:type="gramStart"/>
      <w:r>
        <w:rPr>
          <w:rFonts w:hint="eastAsia"/>
          <w:color w:val="000099"/>
          <w:sz w:val="23"/>
          <w:szCs w:val="23"/>
        </w:rPr>
        <w:t>本案年費</w:t>
      </w:r>
      <w:proofErr w:type="gramEnd"/>
      <w:r>
        <w:rPr>
          <w:rFonts w:hint="eastAsia"/>
          <w:color w:val="000099"/>
          <w:sz w:val="23"/>
          <w:szCs w:val="23"/>
        </w:rPr>
        <w:t>由業務單位各基金項下支應。</w:t>
      </w:r>
    </w:p>
    <w:sectPr w:rsidR="00A7301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C49"/>
    <w:rsid w:val="003A6C49"/>
    <w:rsid w:val="00A7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2019-03-15T06:58:00Z</dcterms:created>
  <dcterms:modified xsi:type="dcterms:W3CDTF">2019-03-15T07:00:00Z</dcterms:modified>
</cp:coreProperties>
</file>