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964" w:rsidRDefault="009E2E2E">
      <w:pPr>
        <w:rPr>
          <w:noProof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B85632" wp14:editId="50CF6E84">
                <wp:simplePos x="0" y="0"/>
                <wp:positionH relativeFrom="column">
                  <wp:posOffset>4771390</wp:posOffset>
                </wp:positionH>
                <wp:positionV relativeFrom="paragraph">
                  <wp:posOffset>752475</wp:posOffset>
                </wp:positionV>
                <wp:extent cx="1152525" cy="1007745"/>
                <wp:effectExtent l="0" t="0" r="28575" b="20955"/>
                <wp:wrapNone/>
                <wp:docPr id="5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1007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964" w:rsidRPr="00BC1964" w:rsidRDefault="00BC1964" w:rsidP="00BC196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  <w:t>1.</w:t>
                            </w:r>
                            <w:r w:rsidRPr="00BC1964">
                              <w:rPr>
                                <w:rFonts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研究發展創新</w:t>
                            </w:r>
                          </w:p>
                          <w:p w:rsidR="00BC1964" w:rsidRPr="00BC1964" w:rsidRDefault="00BC1964" w:rsidP="00BC196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  <w:t>2.</w:t>
                            </w:r>
                            <w:r w:rsidRPr="00BC1964">
                              <w:rPr>
                                <w:rFonts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理論實務整合</w:t>
                            </w:r>
                          </w:p>
                          <w:p w:rsidR="00BC1964" w:rsidRPr="00BC1964" w:rsidRDefault="00BC1964" w:rsidP="00BC196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  <w:t>3.</w:t>
                            </w:r>
                            <w:r w:rsidRPr="00BC1964">
                              <w:rPr>
                                <w:rFonts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專業倫理涵養</w:t>
                            </w:r>
                          </w:p>
                          <w:p w:rsidR="00BC1964" w:rsidRPr="00BC1964" w:rsidRDefault="00BC1964" w:rsidP="00BC196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  <w:t>4.</w:t>
                            </w:r>
                            <w:r w:rsidRPr="00BC1964">
                              <w:rPr>
                                <w:rFonts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國際視野提升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EB85632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margin-left:375.7pt;margin-top:59.25pt;width:90.75pt;height:79.3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">
                <v:textbox>
                  <w:txbxContent>
                    <w:p w:rsidR="00BC1964" w:rsidRPr="00BC1964" w:rsidRDefault="00BC1964" w:rsidP="00BC196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Times New Roman" w:hint="eastAsia"/>
                          <w:color w:val="000000" w:themeColor="text1"/>
                          <w:sz w:val="20"/>
                          <w:szCs w:val="20"/>
                        </w:rPr>
                        <w:t>1.</w:t>
                      </w:r>
                      <w:r w:rsidRPr="00BC1964">
                        <w:rPr>
                          <w:rFonts w:cs="Times New Roman" w:hint="eastAsia"/>
                          <w:color w:val="000000" w:themeColor="text1"/>
                          <w:sz w:val="20"/>
                          <w:szCs w:val="20"/>
                        </w:rPr>
                        <w:t>研究發展創新</w:t>
                      </w:r>
                    </w:p>
                    <w:p w:rsidR="00BC1964" w:rsidRPr="00BC1964" w:rsidRDefault="00BC1964" w:rsidP="00BC196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Times New Roman" w:hint="eastAsia"/>
                          <w:color w:val="000000" w:themeColor="text1"/>
                          <w:sz w:val="20"/>
                          <w:szCs w:val="20"/>
                        </w:rPr>
                        <w:t>2.</w:t>
                      </w:r>
                      <w:r w:rsidRPr="00BC1964">
                        <w:rPr>
                          <w:rFonts w:cs="Times New Roman" w:hint="eastAsia"/>
                          <w:color w:val="000000" w:themeColor="text1"/>
                          <w:sz w:val="20"/>
                          <w:szCs w:val="20"/>
                        </w:rPr>
                        <w:t>理論實務整合</w:t>
                      </w:r>
                    </w:p>
                    <w:p w:rsidR="00BC1964" w:rsidRPr="00BC1964" w:rsidRDefault="00BC1964" w:rsidP="00BC196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Times New Roman" w:hint="eastAsia"/>
                          <w:color w:val="000000" w:themeColor="text1"/>
                          <w:sz w:val="20"/>
                          <w:szCs w:val="20"/>
                        </w:rPr>
                        <w:t>3.</w:t>
                      </w:r>
                      <w:r w:rsidRPr="00BC1964">
                        <w:rPr>
                          <w:rFonts w:cs="Times New Roman" w:hint="eastAsia"/>
                          <w:color w:val="000000" w:themeColor="text1"/>
                          <w:sz w:val="20"/>
                          <w:szCs w:val="20"/>
                        </w:rPr>
                        <w:t>專業倫理涵養</w:t>
                      </w:r>
                    </w:p>
                    <w:p w:rsidR="00BC1964" w:rsidRPr="00BC1964" w:rsidRDefault="00BC1964" w:rsidP="00BC196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Times New Roman" w:hint="eastAsia"/>
                          <w:color w:val="000000" w:themeColor="text1"/>
                          <w:sz w:val="20"/>
                          <w:szCs w:val="20"/>
                        </w:rPr>
                        <w:t>4.</w:t>
                      </w:r>
                      <w:r w:rsidRPr="00BC1964">
                        <w:rPr>
                          <w:rFonts w:cs="Times New Roman" w:hint="eastAsia"/>
                          <w:color w:val="000000" w:themeColor="text1"/>
                          <w:sz w:val="20"/>
                          <w:szCs w:val="20"/>
                        </w:rPr>
                        <w:t>國際視野提升</w:t>
                      </w:r>
                    </w:p>
                  </w:txbxContent>
                </v:textbox>
              </v:shape>
            </w:pict>
          </mc:Fallback>
        </mc:AlternateContent>
      </w:r>
    </w:p>
    <w:p w:rsidR="00D56803" w:rsidRDefault="00D56803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20EC2FF2" wp14:editId="1FF82BE3">
            <wp:simplePos x="0" y="0"/>
            <wp:positionH relativeFrom="column">
              <wp:posOffset>4838700</wp:posOffset>
            </wp:positionH>
            <wp:positionV relativeFrom="paragraph">
              <wp:posOffset>2637790</wp:posOffset>
            </wp:positionV>
            <wp:extent cx="781050" cy="911098"/>
            <wp:effectExtent l="0" t="0" r="0" b="3810"/>
            <wp:wrapNone/>
            <wp:docPr id="2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9110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2FD959E1" wp14:editId="150CF271">
            <wp:extent cx="4657725" cy="3581400"/>
            <wp:effectExtent l="0" t="0" r="9525" b="0"/>
            <wp:docPr id="1" name="圖表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D5680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C425F"/>
    <w:multiLevelType w:val="hybridMultilevel"/>
    <w:tmpl w:val="CD66559E"/>
    <w:lvl w:ilvl="0" w:tplc="1CB468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4EC4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FEFF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AE6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A01D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AEC4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6602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CA1B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C8BB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9B724A"/>
    <w:multiLevelType w:val="hybridMultilevel"/>
    <w:tmpl w:val="A322D308"/>
    <w:lvl w:ilvl="0" w:tplc="62ACC6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0A81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508D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444E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D6D9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76A7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507E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A433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8256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20C"/>
    <w:rsid w:val="0033620C"/>
    <w:rsid w:val="003C4ECB"/>
    <w:rsid w:val="009E2E2E"/>
    <w:rsid w:val="00B9539D"/>
    <w:rsid w:val="00BC1964"/>
    <w:rsid w:val="00D56803"/>
    <w:rsid w:val="00E0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95035"/>
  <w15:docId w15:val="{DFC23A56-8812-4F9D-A4D2-A41EEDCC3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20C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en-US" altLang="zh-TW" sz="1600" b="1" i="0" strike="noStrike">
                <a:solidFill>
                  <a:srgbClr val="000000"/>
                </a:solidFill>
                <a:latin typeface="Calibri"/>
              </a:rPr>
              <a:t>105-107</a:t>
            </a:r>
            <a:r>
              <a:rPr lang="zh-TW" altLang="en-US" sz="1600" b="1" i="0" strike="noStrike">
                <a:solidFill>
                  <a:srgbClr val="000000"/>
                </a:solidFill>
                <a:latin typeface="細明體"/>
                <a:ea typeface="細明體"/>
              </a:rPr>
              <a:t>學年度碩職班系友問卷調查結果</a:t>
            </a:r>
          </a:p>
        </c:rich>
      </c:tx>
      <c:layout>
        <c:manualLayout>
          <c:xMode val="edge"/>
          <c:yMode val="edge"/>
          <c:x val="0.13900477164280847"/>
          <c:y val="2.7532529178533535E-2"/>
        </c:manualLayout>
      </c:layout>
      <c:overlay val="0"/>
      <c:spPr>
        <a:noFill/>
        <a:ln w="25400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工作表1!$A$2</c:f>
              <c:strCache>
                <c:ptCount val="1"/>
                <c:pt idx="0">
                  <c:v>105學年度</c:v>
                </c:pt>
              </c:strCache>
            </c:strRef>
          </c:tx>
          <c:invertIfNegative val="0"/>
          <c:cat>
            <c:strRef>
              <c:f>工作表1!$B$1:$E$1</c:f>
              <c:strCache>
                <c:ptCount val="4"/>
                <c:pt idx="0">
                  <c:v>[1]</c:v>
                </c:pt>
                <c:pt idx="1">
                  <c:v>[2]</c:v>
                </c:pt>
                <c:pt idx="2">
                  <c:v>[3]</c:v>
                </c:pt>
                <c:pt idx="3">
                  <c:v>[4]</c:v>
                </c:pt>
              </c:strCache>
            </c:strRef>
          </c:cat>
          <c:val>
            <c:numRef>
              <c:f>工作表1!$B$2:$E$2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01B-4E40-A401-6C045EB125D5}"/>
            </c:ext>
          </c:extLst>
        </c:ser>
        <c:ser>
          <c:idx val="1"/>
          <c:order val="1"/>
          <c:tx>
            <c:strRef>
              <c:f>工作表1!$A$3</c:f>
              <c:strCache>
                <c:ptCount val="1"/>
                <c:pt idx="0">
                  <c:v>106學年度</c:v>
                </c:pt>
              </c:strCache>
            </c:strRef>
          </c:tx>
          <c:invertIfNegative val="0"/>
          <c:cat>
            <c:strRef>
              <c:f>工作表1!$B$1:$E$1</c:f>
              <c:strCache>
                <c:ptCount val="4"/>
                <c:pt idx="0">
                  <c:v>[1]</c:v>
                </c:pt>
                <c:pt idx="1">
                  <c:v>[2]</c:v>
                </c:pt>
                <c:pt idx="2">
                  <c:v>[3]</c:v>
                </c:pt>
                <c:pt idx="3">
                  <c:v>[4]</c:v>
                </c:pt>
              </c:strCache>
            </c:strRef>
          </c:cat>
          <c:val>
            <c:numRef>
              <c:f>工作表1!$B$3:$E$3</c:f>
              <c:numCache>
                <c:formatCode>0.00_ </c:formatCode>
                <c:ptCount val="4"/>
                <c:pt idx="0">
                  <c:v>5</c:v>
                </c:pt>
                <c:pt idx="1">
                  <c:v>5</c:v>
                </c:pt>
                <c:pt idx="2">
                  <c:v>4.5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01B-4E40-A401-6C045EB125D5}"/>
            </c:ext>
          </c:extLst>
        </c:ser>
        <c:ser>
          <c:idx val="2"/>
          <c:order val="2"/>
          <c:tx>
            <c:strRef>
              <c:f>工作表1!$A$4</c:f>
              <c:strCache>
                <c:ptCount val="1"/>
                <c:pt idx="0">
                  <c:v>107學年度</c:v>
                </c:pt>
              </c:strCache>
            </c:strRef>
          </c:tx>
          <c:invertIfNegative val="0"/>
          <c:cat>
            <c:strRef>
              <c:f>工作表1!$B$1:$E$1</c:f>
              <c:strCache>
                <c:ptCount val="4"/>
                <c:pt idx="0">
                  <c:v>[1]</c:v>
                </c:pt>
                <c:pt idx="1">
                  <c:v>[2]</c:v>
                </c:pt>
                <c:pt idx="2">
                  <c:v>[3]</c:v>
                </c:pt>
                <c:pt idx="3">
                  <c:v>[4]</c:v>
                </c:pt>
              </c:strCache>
            </c:strRef>
          </c:cat>
          <c:val>
            <c:numRef>
              <c:f>工作表1!$B$4:$E$4</c:f>
              <c:numCache>
                <c:formatCode>General</c:formatCode>
                <c:ptCount val="4"/>
                <c:pt idx="0">
                  <c:v>4.5999999999999996</c:v>
                </c:pt>
                <c:pt idx="1">
                  <c:v>4.8</c:v>
                </c:pt>
                <c:pt idx="2">
                  <c:v>4.4000000000000004</c:v>
                </c:pt>
                <c:pt idx="3">
                  <c:v>4.5999999999999996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01B-4E40-A401-6C045EB125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4932608"/>
        <c:axId val="54934144"/>
        <c:extLst>
          <c:ext xmlns:c15="http://schemas.microsoft.com/office/drawing/2012/chart" uri="{02D57815-91ED-43cb-92C2-25804820EDAC}">
            <c15:filteredBarSeries>
              <c15:ser>
                <c:idx val="3"/>
                <c:order val="3"/>
                <c:tx>
                  <c:strRef>
                    <c:extLst>
                      <c:ext uri="{02D57815-91ED-43cb-92C2-25804820EDAC}">
                        <c15:formulaRef>
                          <c15:sqref>工作表1!#REF!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solidFill>
                    <a:srgbClr val="CCFFFF"/>
                  </a:solidFill>
                  <a:ln w="12700">
                    <a:solidFill>
                      <a:srgbClr val="000000"/>
                    </a:solidFill>
                    <a:prstDash val="solid"/>
                  </a:ln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工作表1!$B$1:$E$1</c15:sqref>
                        </c15:formulaRef>
                      </c:ext>
                    </c:extLst>
                    <c:strCache>
                      <c:ptCount val="4"/>
                      <c:pt idx="0">
                        <c:v>[1]</c:v>
                      </c:pt>
                      <c:pt idx="1">
                        <c:v>[2]</c:v>
                      </c:pt>
                      <c:pt idx="2">
                        <c:v>[3]</c:v>
                      </c:pt>
                      <c:pt idx="3">
                        <c:v>[4]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工作表1!#REF!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A01B-4E40-A401-6C045EB125D5}"/>
                  </c:ext>
                </c:extLst>
              </c15:ser>
            </c15:filteredBarSeries>
            <c15:filteredBar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工作表1!#REF!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solidFill>
                    <a:srgbClr val="660066"/>
                  </a:solidFill>
                  <a:ln w="12700">
                    <a:solidFill>
                      <a:srgbClr val="000000"/>
                    </a:solidFill>
                    <a:prstDash val="solid"/>
                  </a:ln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工作表1!$B$1:$E$1</c15:sqref>
                        </c15:formulaRef>
                      </c:ext>
                    </c:extLst>
                    <c:strCache>
                      <c:ptCount val="4"/>
                      <c:pt idx="0">
                        <c:v>[1]</c:v>
                      </c:pt>
                      <c:pt idx="1">
                        <c:v>[2]</c:v>
                      </c:pt>
                      <c:pt idx="2">
                        <c:v>[3]</c:v>
                      </c:pt>
                      <c:pt idx="3">
                        <c:v>[4]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工作表1!#REF!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A01B-4E40-A401-6C045EB125D5}"/>
                  </c:ext>
                </c:extLst>
              </c15:ser>
            </c15:filteredBarSeries>
            <c15:filteredBar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工作表1!#REF!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solidFill>
                    <a:srgbClr val="FF8080"/>
                  </a:solidFill>
                  <a:ln w="12700">
                    <a:solidFill>
                      <a:srgbClr val="000000"/>
                    </a:solidFill>
                    <a:prstDash val="solid"/>
                  </a:ln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工作表1!$B$1:$E$1</c15:sqref>
                        </c15:formulaRef>
                      </c:ext>
                    </c:extLst>
                    <c:strCache>
                      <c:ptCount val="4"/>
                      <c:pt idx="0">
                        <c:v>[1]</c:v>
                      </c:pt>
                      <c:pt idx="1">
                        <c:v>[2]</c:v>
                      </c:pt>
                      <c:pt idx="2">
                        <c:v>[3]</c:v>
                      </c:pt>
                      <c:pt idx="3">
                        <c:v>[4]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工作表1!#REF!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A01B-4E40-A401-6C045EB125D5}"/>
                  </c:ext>
                </c:extLst>
              </c15:ser>
            </c15:filteredBarSeries>
          </c:ext>
        </c:extLst>
      </c:barChart>
      <c:catAx>
        <c:axId val="54932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54934144"/>
        <c:crosses val="autoZero"/>
        <c:auto val="1"/>
        <c:lblAlgn val="ctr"/>
        <c:lblOffset val="100"/>
        <c:noMultiLvlLbl val="0"/>
      </c:catAx>
      <c:valAx>
        <c:axId val="54934144"/>
        <c:scaling>
          <c:orientation val="minMax"/>
          <c:min val="3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54932608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2019-08-14T04:12:00Z</dcterms:created>
  <dcterms:modified xsi:type="dcterms:W3CDTF">2019-08-14T04:12:00Z</dcterms:modified>
</cp:coreProperties>
</file>