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91" w:rsidRPr="00A57D91" w:rsidRDefault="0040533E" w:rsidP="00A57D91">
      <w:pPr>
        <w:widowControl/>
        <w:shd w:val="clear" w:color="auto" w:fill="FFFFFF"/>
        <w:spacing w:before="300" w:after="150"/>
        <w:outlineLvl w:val="2"/>
        <w:rPr>
          <w:rFonts w:ascii="Helvetica" w:eastAsia="新細明體" w:hAnsi="Helvetica" w:cs="Helvetica"/>
          <w:color w:val="333333"/>
          <w:kern w:val="0"/>
          <w:sz w:val="36"/>
          <w:szCs w:val="36"/>
        </w:rPr>
      </w:pPr>
      <w:r w:rsidRPr="00347448">
        <w:rPr>
          <w:rFonts w:ascii="Helvetica" w:eastAsia="新細明體" w:hAnsi="Helvetica" w:cs="Helvetica"/>
          <w:noProof/>
          <w:color w:val="333333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B0BBF" wp14:editId="127E6127">
                <wp:simplePos x="0" y="0"/>
                <wp:positionH relativeFrom="column">
                  <wp:posOffset>-11430</wp:posOffset>
                </wp:positionH>
                <wp:positionV relativeFrom="paragraph">
                  <wp:posOffset>590550</wp:posOffset>
                </wp:positionV>
                <wp:extent cx="4457700" cy="1403985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39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Mary set out at that </w:t>
                            </w:r>
                            <w:hyperlink r:id="rId6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time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and went as quickly as she could into the hill country to a town in Judah.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40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She went into Zechariah's house and greeted Elizabeth.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41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Now it happened that as soon as </w:t>
                            </w:r>
                            <w:hyperlink r:id="rId7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Elizabeth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heard Mary's greeting, the child leapt in her womb and </w:t>
                            </w:r>
                            <w:hyperlink r:id="rId8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Elizabeth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was filled with the Holy Spirit.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42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She gave a loud cry and said, 'Of all women you are the most blessed, and blessed is the fruit of your womb.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43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Why should I be </w:t>
                            </w:r>
                            <w:proofErr w:type="spell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honoured</w:t>
                            </w:r>
                            <w:proofErr w:type="spell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 with a visit from the mother of my Lord?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44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Look, the moment your greeting reached my ears, the child in my womb leapt for joy.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45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Yes</w:t>
                            </w:r>
                            <w:proofErr w:type="gram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, blessed is she who believed that the promise made her by the </w:t>
                            </w:r>
                            <w:hyperlink r:id="rId9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Lord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would be fulfilled.'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46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And </w:t>
                            </w:r>
                            <w:hyperlink r:id="rId10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Mary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said: My </w:t>
                            </w:r>
                            <w:hyperlink r:id="rId11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soul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proclaims the greatness of the Lord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47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and my </w:t>
                            </w:r>
                            <w:hyperlink r:id="rId12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spirit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rejoices</w:t>
                            </w:r>
                            <w:proofErr w:type="gram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 in </w:t>
                            </w:r>
                            <w:hyperlink r:id="rId13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God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my </w:t>
                            </w:r>
                            <w:proofErr w:type="spell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Saviour</w:t>
                            </w:r>
                            <w:proofErr w:type="spell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;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48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because he has looked upon the humiliation of his servant. Yes, from now onwards all generations </w:t>
                            </w:r>
                            <w:hyperlink r:id="rId14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will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call me blessed,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49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for the Almighty </w:t>
                            </w:r>
                            <w:proofErr w:type="gram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has</w:t>
                            </w:r>
                            <w:proofErr w:type="gram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 done great things for me. Holy is his name,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50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and his faithful love </w:t>
                            </w:r>
                            <w:proofErr w:type="gram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extends</w:t>
                            </w:r>
                            <w:proofErr w:type="gram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 age after age to those who fear him.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51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He has used the power of his </w:t>
                            </w:r>
                            <w:proofErr w:type="gram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arm,</w:t>
                            </w:r>
                            <w:proofErr w:type="gram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 he has routed the arrogant of heart.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52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He has pulled down princes from their thrones and raised high the lowly.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53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He has filled the starving with </w:t>
                            </w:r>
                            <w:hyperlink r:id="rId15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good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things, sent the rich away empty.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54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He has come to the help of Israel his servant, mindful of his faithful love</w:t>
                            </w:r>
                          </w:p>
                          <w:p w:rsidR="0040533E" w:rsidRPr="00A57D91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55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-according to the promise he made to our ancestors -- of his mercy to </w:t>
                            </w:r>
                            <w:hyperlink r:id="rId16" w:history="1">
                              <w:r w:rsidRPr="00A57D91">
                                <w:rPr>
                                  <w:rFonts w:ascii="Helvetica" w:eastAsia="新細明體" w:hAnsi="Helvetica" w:cs="Helvetica"/>
                                  <w:color w:val="FD1B14"/>
                                  <w:kern w:val="0"/>
                                  <w:szCs w:val="24"/>
                                </w:rPr>
                                <w:t>Abraham</w:t>
                              </w:r>
                            </w:hyperlink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 xml:space="preserve"> and to his descendants </w:t>
                            </w:r>
                            <w:proofErr w:type="spellStart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for ever</w:t>
                            </w:r>
                            <w:proofErr w:type="spellEnd"/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.</w:t>
                            </w:r>
                          </w:p>
                          <w:p w:rsidR="00347448" w:rsidRPr="0040533E" w:rsidRDefault="0040533E" w:rsidP="0040533E">
                            <w:pPr>
                              <w:widowControl/>
                              <w:shd w:val="clear" w:color="auto" w:fill="FFFFFF"/>
                              <w:spacing w:after="150" w:line="360" w:lineRule="atLeast"/>
                            </w:pP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 w:val="18"/>
                                <w:szCs w:val="18"/>
                                <w:vertAlign w:val="superscript"/>
                              </w:rPr>
                              <w:t>56</w:t>
                            </w:r>
                            <w:r w:rsidRPr="00A57D91">
                              <w:rPr>
                                <w:rFonts w:ascii="Helvetica" w:eastAsia="新細明體" w:hAnsi="Helvetica" w:cs="Helvetica"/>
                                <w:color w:val="333333"/>
                                <w:kern w:val="0"/>
                                <w:szCs w:val="24"/>
                              </w:rPr>
                              <w:t> Mary stayed with her some three months and then went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9pt;margin-top:46.5pt;width:35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">
                <v:textbox style="mso-fit-shape-to-text:t">
                  <w:txbxContent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39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Mary set out at that </w:t>
                      </w:r>
                      <w:hyperlink r:id="rId17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time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and went as quickly as she could into the hill country to a town in Judah.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40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She went into Zechariah's house and greeted Elizabeth.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41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Now it happened that as soon as </w:t>
                      </w:r>
                      <w:hyperlink r:id="rId18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Elizabeth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heard Mary's greeting, the child leapt in her womb and </w:t>
                      </w:r>
                      <w:hyperlink r:id="rId19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Elizabeth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was filled with the Holy Spirit.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42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She gave a loud cry and said, 'Of all women you are the most blessed, and blessed is the fruit of your womb.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43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Why should I be </w:t>
                      </w:r>
                      <w:proofErr w:type="spell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honoured</w:t>
                      </w:r>
                      <w:proofErr w:type="spell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 with a visit from the mother of my Lord?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44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Look, the moment your greeting reached my ears, the child in my womb leapt for joy.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45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</w:t>
                      </w:r>
                      <w:proofErr w:type="gram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Yes</w:t>
                      </w:r>
                      <w:proofErr w:type="gram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, blessed is she who believed that the promise made her by the </w:t>
                      </w:r>
                      <w:hyperlink r:id="rId20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Lord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would be fulfilled.'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46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And </w:t>
                      </w:r>
                      <w:hyperlink r:id="rId21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Mary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said: My </w:t>
                      </w:r>
                      <w:hyperlink r:id="rId22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soul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proclaims the greatness of the Lord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47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and my </w:t>
                      </w:r>
                      <w:hyperlink r:id="rId23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spirit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</w:t>
                      </w:r>
                      <w:proofErr w:type="gram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rejoices</w:t>
                      </w:r>
                      <w:proofErr w:type="gram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 in </w:t>
                      </w:r>
                      <w:hyperlink r:id="rId24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God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my </w:t>
                      </w:r>
                      <w:proofErr w:type="spell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Saviour</w:t>
                      </w:r>
                      <w:proofErr w:type="spell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;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48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because he has looked upon the humiliation of his servant. Yes, from now onwards all generations </w:t>
                      </w:r>
                      <w:hyperlink r:id="rId25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will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call me blessed,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49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for the Almighty </w:t>
                      </w:r>
                      <w:proofErr w:type="gram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has</w:t>
                      </w:r>
                      <w:proofErr w:type="gram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 done great things for me. Holy is his name,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50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and his faithful love </w:t>
                      </w:r>
                      <w:proofErr w:type="gram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extends</w:t>
                      </w:r>
                      <w:proofErr w:type="gram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 age after age to those who fear him.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51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He has used the power of his </w:t>
                      </w:r>
                      <w:proofErr w:type="gram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arm,</w:t>
                      </w:r>
                      <w:proofErr w:type="gram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 he has routed the arrogant of heart.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52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He has pulled down princes from their thrones and raised high the lowly.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53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He has filled the starving with </w:t>
                      </w:r>
                      <w:hyperlink r:id="rId26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good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things, sent the rich away empty.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54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He has come to the help of Israel his servant, mindful of his faithful love</w:t>
                      </w:r>
                    </w:p>
                    <w:p w:rsidR="0040533E" w:rsidRPr="00A57D91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55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-according to the promise he made to our ancestors -- of his mercy to </w:t>
                      </w:r>
                      <w:hyperlink r:id="rId27" w:history="1">
                        <w:r w:rsidRPr="00A57D91">
                          <w:rPr>
                            <w:rFonts w:ascii="Helvetica" w:eastAsia="新細明體" w:hAnsi="Helvetica" w:cs="Helvetica"/>
                            <w:color w:val="FD1B14"/>
                            <w:kern w:val="0"/>
                            <w:szCs w:val="24"/>
                          </w:rPr>
                          <w:t>Abraham</w:t>
                        </w:r>
                      </w:hyperlink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 xml:space="preserve"> and to his descendants </w:t>
                      </w:r>
                      <w:proofErr w:type="spellStart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for ever</w:t>
                      </w:r>
                      <w:proofErr w:type="spellEnd"/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.</w:t>
                      </w:r>
                    </w:p>
                    <w:p w:rsidR="00347448" w:rsidRPr="0040533E" w:rsidRDefault="0040533E" w:rsidP="0040533E">
                      <w:pPr>
                        <w:widowControl/>
                        <w:shd w:val="clear" w:color="auto" w:fill="FFFFFF"/>
                        <w:spacing w:after="150" w:line="360" w:lineRule="atLeast"/>
                      </w:pP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 w:val="18"/>
                          <w:szCs w:val="18"/>
                          <w:vertAlign w:val="superscript"/>
                        </w:rPr>
                        <w:t>56</w:t>
                      </w:r>
                      <w:r w:rsidRPr="00A57D91">
                        <w:rPr>
                          <w:rFonts w:ascii="Helvetica" w:eastAsia="新細明體" w:hAnsi="Helvetica" w:cs="Helvetica"/>
                          <w:color w:val="333333"/>
                          <w:kern w:val="0"/>
                          <w:szCs w:val="24"/>
                        </w:rPr>
                        <w:t> Mary stayed with her some three months and then went home.</w:t>
                      </w:r>
                    </w:p>
                  </w:txbxContent>
                </v:textbox>
              </v:shape>
            </w:pict>
          </mc:Fallback>
        </mc:AlternateContent>
      </w:r>
      <w:r w:rsidRPr="00347448">
        <w:rPr>
          <w:rFonts w:ascii="Helvetica" w:eastAsia="新細明體" w:hAnsi="Helvetica" w:cs="Helvetica"/>
          <w:noProof/>
          <w:color w:val="333333"/>
          <w:kern w:val="0"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6E4D0" wp14:editId="7B84DF64">
                <wp:simplePos x="0" y="0"/>
                <wp:positionH relativeFrom="column">
                  <wp:posOffset>4591050</wp:posOffset>
                </wp:positionH>
                <wp:positionV relativeFrom="paragraph">
                  <wp:posOffset>49530</wp:posOffset>
                </wp:positionV>
                <wp:extent cx="2424430" cy="1403985"/>
                <wp:effectExtent l="0" t="0" r="1397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瑪利亞就在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那幾日起身，急速往山區去，到了猶大的一座城。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她進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了匝加利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亞的家，就給依撒伯爾請安。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依撒伯爾一聽到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利亞請安，胎兒就在她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的腹中歡躍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。依撒伯爾遂充滿了聖神，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大聲呼喊說：「在女人中妳是蒙祝福的，妳的胎兒也是蒙祝福的。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吾主的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母親駕臨我這裡，這是我那裡得來的呢?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看，妳請安的聲音一入我耳，胎兒就在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我腹中歡喜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踴躍。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那信了由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上主傳於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她的話必要完成的，是有福的。」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利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亞遂說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： 「我的靈魂頌揚上主，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我的心神歡躍於天主， 我的救主，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因為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衪垂顧了衪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婢女的卑微， 今後萬世萬代都要稱我有福；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因全能者在我身上行了大事，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的名字是聖的，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的仁慈世世代代於無窮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世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，賜於敬畏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的人。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伸出了手臂施展大能，驅散那些心高氣傲的人。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從高座上推下權勢者，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卻舉揚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了卑微貧困的人。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曾使飢餓者飽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饗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美物，反使那富有者空手而去。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曾回憶起自己的仁慈，扶助了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的僕人以色列，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正如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衪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向我們的祖先所</w:t>
                            </w: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說過的恩許，施思於亞巴郎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和他的子孫，直到永遠。」</w:t>
                            </w:r>
                          </w:p>
                          <w:p w:rsidR="00347448" w:rsidRPr="00347448" w:rsidRDefault="00347448" w:rsidP="00347448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rPr>
                                <w:rFonts w:ascii="新細明體" w:eastAsia="新細明體" w:hAnsi="新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</w:pPr>
                            <w:proofErr w:type="gramStart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瑪利亞同依撒伯爾</w:t>
                            </w:r>
                            <w:proofErr w:type="gramEnd"/>
                            <w:r w:rsidRPr="00347448">
                              <w:rPr>
                                <w:rFonts w:ascii="細明體" w:eastAsia="細明體" w:hAnsi="細明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住了三個月左右，就回本家去了。</w:t>
                            </w:r>
                          </w:p>
                          <w:p w:rsidR="00347448" w:rsidRPr="00347448" w:rsidRDefault="003474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1.5pt;margin-top:3.9pt;width:190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">
                <v:textbox style="mso-fit-shape-to-text:t">
                  <w:txbxContent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瑪利亞就在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那幾日起身，急速往山區去，到了猶大的一座城。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她進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了匝加利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亞的家，就給依撒伯爾請安。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依撒伯爾一聽到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利亞請安，胎兒就在她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的腹中歡躍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。依撒伯爾遂充滿了聖神，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大聲呼喊說：「在女人中妳是蒙祝福的，妳的胎兒也是蒙祝福的。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吾主的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母親駕臨我這裡，這是我那裡得來的呢?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看，妳請安的聲音一入我耳，胎兒就在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我腹中歡喜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踴躍。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那信了由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上主傳於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她的話必要完成的，是有福的。」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利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亞遂說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： 「我的靈魂頌揚上主，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我的心神歡躍於天主， 我的救主，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因為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衪垂顧了衪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婢女的卑微， 今後萬世萬代都要稱我有福；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因全能者在我身上行了大事，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的名字是聖的，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的仁慈世世代代於無窮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世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，賜於敬畏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的人。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伸出了手臂施展大能，驅散那些心高氣傲的人。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從高座上推下權勢者，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卻舉揚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了卑微貧困的人。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曾使飢餓者飽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饗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美物，反使那富有者空手而去。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曾回憶起自己的仁慈，扶助了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的僕人以色列，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正如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衪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向我們的祖先所</w:t>
                      </w: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說過的恩許，施思於亞巴郎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和他的子孫，直到永遠。」</w:t>
                      </w:r>
                    </w:p>
                    <w:p w:rsidR="00347448" w:rsidRPr="00347448" w:rsidRDefault="00347448" w:rsidP="00347448">
                      <w:pPr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rPr>
                          <w:rFonts w:ascii="新細明體" w:eastAsia="新細明體" w:hAnsi="新細明體" w:cs="Times New Roman" w:hint="eastAsia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瑪利亞同依撒伯爾</w:t>
                      </w:r>
                      <w:proofErr w:type="gramEnd"/>
                      <w:r w:rsidRPr="00347448">
                        <w:rPr>
                          <w:rFonts w:ascii="細明體" w:eastAsia="細明體" w:hAnsi="細明體" w:cs="Times New Roman" w:hint="eastAsia"/>
                          <w:color w:val="000000"/>
                          <w:kern w:val="0"/>
                          <w:szCs w:val="24"/>
                        </w:rPr>
                        <w:t>住了三個月左右，就回本家去了。</w:t>
                      </w:r>
                    </w:p>
                    <w:p w:rsidR="00347448" w:rsidRPr="00347448" w:rsidRDefault="00347448"/>
                  </w:txbxContent>
                </v:textbox>
              </v:shape>
            </w:pict>
          </mc:Fallback>
        </mc:AlternateContent>
      </w:r>
      <w:r w:rsidR="00A57D91" w:rsidRPr="00A57D91">
        <w:rPr>
          <w:rFonts w:ascii="Helvetica" w:eastAsia="新細明體" w:hAnsi="Helvetica" w:cs="Helvetica"/>
          <w:color w:val="333333"/>
          <w:kern w:val="0"/>
          <w:sz w:val="36"/>
          <w:szCs w:val="36"/>
        </w:rPr>
        <w:t>Gospel, </w:t>
      </w:r>
      <w:r w:rsidR="00A57D91" w:rsidRPr="00A57D91">
        <w:rPr>
          <w:rFonts w:ascii="Helvetica" w:eastAsia="新細明體" w:hAnsi="Helvetica" w:cs="Helvetica"/>
          <w:i/>
          <w:iCs/>
          <w:color w:val="333333"/>
          <w:kern w:val="0"/>
          <w:sz w:val="36"/>
          <w:szCs w:val="36"/>
        </w:rPr>
        <w:t>Luke 1:39-56</w:t>
      </w:r>
      <w:bookmarkStart w:id="0" w:name="_GoBack"/>
      <w:bookmarkEnd w:id="0"/>
    </w:p>
    <w:sectPr w:rsidR="00A57D91" w:rsidRPr="00A57D91" w:rsidSect="0040533E">
      <w:pgSz w:w="11906" w:h="16838"/>
      <w:pgMar w:top="426" w:right="566" w:bottom="142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E3817"/>
    <w:multiLevelType w:val="multilevel"/>
    <w:tmpl w:val="19BA39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91"/>
    <w:rsid w:val="00132398"/>
    <w:rsid w:val="00347448"/>
    <w:rsid w:val="0040533E"/>
    <w:rsid w:val="008D5674"/>
    <w:rsid w:val="00A5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57D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57D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57D91"/>
  </w:style>
  <w:style w:type="character" w:styleId="a3">
    <w:name w:val="Emphasis"/>
    <w:basedOn w:val="a0"/>
    <w:uiPriority w:val="20"/>
    <w:qFormat/>
    <w:rsid w:val="00A57D91"/>
    <w:rPr>
      <w:i/>
      <w:iCs/>
    </w:rPr>
  </w:style>
  <w:style w:type="paragraph" w:styleId="Web">
    <w:name w:val="Normal (Web)"/>
    <w:basedOn w:val="a"/>
    <w:uiPriority w:val="99"/>
    <w:semiHidden/>
    <w:unhideWhenUsed/>
    <w:rsid w:val="00A57D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A57D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74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57D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57D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57D91"/>
  </w:style>
  <w:style w:type="character" w:styleId="a3">
    <w:name w:val="Emphasis"/>
    <w:basedOn w:val="a0"/>
    <w:uiPriority w:val="20"/>
    <w:qFormat/>
    <w:rsid w:val="00A57D91"/>
    <w:rPr>
      <w:i/>
      <w:iCs/>
    </w:rPr>
  </w:style>
  <w:style w:type="paragraph" w:styleId="Web">
    <w:name w:val="Normal (Web)"/>
    <w:basedOn w:val="a"/>
    <w:uiPriority w:val="99"/>
    <w:semiHidden/>
    <w:unhideWhenUsed/>
    <w:rsid w:val="00A57D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A57D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.org/encyclopedia/view.php?id=4234" TargetMode="External"/><Relationship Id="rId13" Type="http://schemas.openxmlformats.org/officeDocument/2006/relationships/hyperlink" Target="http://www.catholic.org/encyclopedia/view.php?id=5217" TargetMode="External"/><Relationship Id="rId18" Type="http://schemas.openxmlformats.org/officeDocument/2006/relationships/hyperlink" Target="http://www.catholic.org/encyclopedia/view.php?id=4234" TargetMode="External"/><Relationship Id="rId26" Type="http://schemas.openxmlformats.org/officeDocument/2006/relationships/hyperlink" Target="http://www.catholic.org/encyclopedia/view.php?id=525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atholic.org/bookstore/?category=19" TargetMode="External"/><Relationship Id="rId7" Type="http://schemas.openxmlformats.org/officeDocument/2006/relationships/hyperlink" Target="http://www.catholic.org/encyclopedia/view.php?id=4234" TargetMode="External"/><Relationship Id="rId12" Type="http://schemas.openxmlformats.org/officeDocument/2006/relationships/hyperlink" Target="http://www.catholic.org/encyclopedia/view.php?id=11004" TargetMode="External"/><Relationship Id="rId17" Type="http://schemas.openxmlformats.org/officeDocument/2006/relationships/hyperlink" Target="http://www.catholic.org/encyclopedia/view.php?id=11571" TargetMode="External"/><Relationship Id="rId25" Type="http://schemas.openxmlformats.org/officeDocument/2006/relationships/hyperlink" Target="http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tholic.org/encyclopedia/view.php?id=66" TargetMode="External"/><Relationship Id="rId20" Type="http://schemas.openxmlformats.org/officeDocument/2006/relationships/hyperlink" Target="http://www.catholic.org/encyclopedia/view.php?id=521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atholic.org/encyclopedia/view.php?id=11571" TargetMode="External"/><Relationship Id="rId11" Type="http://schemas.openxmlformats.org/officeDocument/2006/relationships/hyperlink" Target="http://www.catholic.org/encyclopedia/view.php?id=10963" TargetMode="External"/><Relationship Id="rId24" Type="http://schemas.openxmlformats.org/officeDocument/2006/relationships/hyperlink" Target="http://www.catholic.org/encyclopedia/view.php?id=5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tholic.org/encyclopedia/view.php?id=5257" TargetMode="External"/><Relationship Id="rId23" Type="http://schemas.openxmlformats.org/officeDocument/2006/relationships/hyperlink" Target="http://www.catholic.org/encyclopedia/view.php?id=1100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atholic.org/bookstore/?category=19" TargetMode="External"/><Relationship Id="rId19" Type="http://schemas.openxmlformats.org/officeDocument/2006/relationships/hyperlink" Target="http://www.catholic.org/encyclopedia/view.php?id=4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tholic.org/encyclopedia/view.php?id=5217" TargetMode="External"/><Relationship Id="rId14" Type="http://schemas.openxmlformats.org/officeDocument/2006/relationships/hyperlink" Target="http://www.catholic.org/encyclopedia/view.php?id=12332" TargetMode="External"/><Relationship Id="rId22" Type="http://schemas.openxmlformats.org/officeDocument/2006/relationships/hyperlink" Target="http://www.catholic.org/encyclopedia/view.php?id=10963" TargetMode="External"/><Relationship Id="rId27" Type="http://schemas.openxmlformats.org/officeDocument/2006/relationships/hyperlink" Target="http://www.catholic.org/encyclopedia/view.php?id=6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2016-05-27T00:48:00Z</dcterms:created>
  <dcterms:modified xsi:type="dcterms:W3CDTF">2016-05-27T00:48:00Z</dcterms:modified>
</cp:coreProperties>
</file>