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321" w:rsidRDefault="00FD6321" w:rsidP="002D0BC5">
      <w:pPr>
        <w:jc w:val="center"/>
      </w:pPr>
    </w:p>
    <w:p w:rsidR="00FD6321" w:rsidRPr="00966E68" w:rsidRDefault="00FD6321" w:rsidP="00B85EC1">
      <w:pPr>
        <w:jc w:val="center"/>
        <w:rPr>
          <w:rFonts w:ascii="Times New Roman" w:eastAsia="標楷體" w:hAnsi="Times New Roman"/>
          <w:b/>
          <w:bCs/>
          <w:sz w:val="28"/>
          <w:szCs w:val="28"/>
        </w:rPr>
      </w:pPr>
      <w:r w:rsidRPr="00966E68">
        <w:rPr>
          <w:rFonts w:ascii="Times New Roman" w:eastAsia="標楷體" w:hAnsi="標楷體" w:hint="eastAsia"/>
          <w:b/>
          <w:bCs/>
          <w:sz w:val="28"/>
          <w:szCs w:val="28"/>
        </w:rPr>
        <w:t>輔仁大學電機工程學系</w:t>
      </w:r>
      <w:r>
        <w:rPr>
          <w:rFonts w:ascii="Times New Roman" w:eastAsia="標楷體" w:hAnsi="標楷體" w:hint="eastAsia"/>
          <w:b/>
          <w:bCs/>
          <w:sz w:val="28"/>
          <w:szCs w:val="28"/>
        </w:rPr>
        <w:t>專業課程</w:t>
      </w:r>
      <w:r w:rsidRPr="00966E68">
        <w:rPr>
          <w:rFonts w:ascii="Times New Roman" w:eastAsia="標楷體" w:hAnsi="標楷體" w:hint="eastAsia"/>
          <w:b/>
          <w:bCs/>
          <w:sz w:val="28"/>
          <w:szCs w:val="28"/>
        </w:rPr>
        <w:t>核心能力達成指標自我評量表</w:t>
      </w:r>
    </w:p>
    <w:p w:rsidR="00FD6321" w:rsidRPr="00A4745C" w:rsidRDefault="00FD6321" w:rsidP="00B85EC1">
      <w:pPr>
        <w:rPr>
          <w:rFonts w:ascii="Times New Roman" w:eastAsia="標楷體" w:hAnsi="Times New Roman"/>
        </w:rPr>
      </w:pPr>
    </w:p>
    <w:p w:rsidR="00FD6321" w:rsidRPr="00A4745C" w:rsidRDefault="00FD6321" w:rsidP="00B85EC1">
      <w:pPr>
        <w:snapToGrid w:val="0"/>
        <w:spacing w:line="192" w:lineRule="auto"/>
        <w:jc w:val="both"/>
        <w:rPr>
          <w:rFonts w:ascii="Times New Roman" w:eastAsia="標楷體" w:hAnsi="Times New Roman"/>
        </w:rPr>
      </w:pPr>
      <w:r w:rsidRPr="00A4745C">
        <w:rPr>
          <w:rFonts w:ascii="Times New Roman" w:eastAsia="標楷體" w:hAnsi="標楷體" w:hint="eastAsia"/>
        </w:rPr>
        <w:t>評量課程名稱</w:t>
      </w:r>
      <w:r>
        <w:rPr>
          <w:rFonts w:ascii="Times New Roman" w:eastAsia="標楷體" w:hAnsi="Times New Roman" w:hint="eastAsia"/>
        </w:rPr>
        <w:t>：數位積體電路設計實習</w:t>
      </w:r>
      <w:r>
        <w:rPr>
          <w:rFonts w:ascii="Times New Roman" w:eastAsia="標楷體" w:hAnsi="Times New Roman"/>
        </w:rPr>
        <w:t xml:space="preserve">          </w:t>
      </w:r>
      <w:r>
        <w:rPr>
          <w:rFonts w:ascii="Times New Roman" w:eastAsia="標楷體" w:hAnsi="Times New Roman" w:hint="eastAsia"/>
        </w:rPr>
        <w:t>學分數：</w:t>
      </w:r>
      <w:r>
        <w:rPr>
          <w:rFonts w:ascii="Times New Roman" w:eastAsia="標楷體" w:hAnsi="Times New Roman"/>
        </w:rPr>
        <w:t xml:space="preserve">1                </w:t>
      </w:r>
      <w:r>
        <w:rPr>
          <w:rFonts w:ascii="Times New Roman" w:eastAsia="標楷體" w:hAnsi="Times New Roman" w:hint="eastAsia"/>
        </w:rPr>
        <w:t>開課班級：</w:t>
      </w:r>
      <w:proofErr w:type="gramStart"/>
      <w:r>
        <w:rPr>
          <w:rFonts w:ascii="Times New Roman" w:eastAsia="標楷體" w:hAnsi="Times New Roman" w:hint="eastAsia"/>
        </w:rPr>
        <w:t>系晶四</w:t>
      </w:r>
      <w:proofErr w:type="gramEnd"/>
    </w:p>
    <w:p w:rsidR="00FD6321" w:rsidRPr="006E0069" w:rsidRDefault="00FD6321" w:rsidP="00B85EC1">
      <w:pPr>
        <w:snapToGrid w:val="0"/>
        <w:spacing w:line="192" w:lineRule="auto"/>
        <w:rPr>
          <w:rFonts w:ascii="Times New Roman" w:hAnsi="Times New Roman"/>
        </w:rPr>
      </w:pPr>
    </w:p>
    <w:p w:rsidR="00FD6321" w:rsidRDefault="00FD6321" w:rsidP="00B85EC1">
      <w:pPr>
        <w:snapToGrid w:val="0"/>
        <w:spacing w:line="192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任課教師：沈鼎嵐</w:t>
      </w:r>
    </w:p>
    <w:p w:rsidR="00FD6321" w:rsidRPr="00445752" w:rsidRDefault="00FD6321" w:rsidP="00B85EC1">
      <w:pPr>
        <w:snapToGrid w:val="0"/>
        <w:spacing w:line="192" w:lineRule="auto"/>
        <w:rPr>
          <w:rFonts w:ascii="Times New Roman" w:hAnsi="Times New Roman"/>
        </w:rPr>
      </w:pPr>
    </w:p>
    <w:p w:rsidR="00FD6321" w:rsidRPr="00B85EC1" w:rsidRDefault="00FD6321"/>
    <w:p w:rsidR="00FD6321" w:rsidRPr="00993322" w:rsidRDefault="00FD6321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>
        <w:rPr>
          <w:rFonts w:ascii="標楷體" w:eastAsia="標楷體" w:hAnsi="標楷體"/>
        </w:rPr>
        <w:t>1-3</w:t>
      </w:r>
      <w:r>
        <w:rPr>
          <w:rFonts w:ascii="標楷體" w:eastAsia="標楷體" w:hAnsi="標楷體" w:hint="eastAsia"/>
        </w:rPr>
        <w:t>級中擇一勾選自認為達到的級數，請以「</w:t>
      </w:r>
      <w:r>
        <w:rPr>
          <w:rFonts w:ascii="標楷體" w:eastAsia="標楷體" w:hAnsi="標楷體"/>
        </w:rPr>
        <w:t>v</w:t>
      </w:r>
      <w:r>
        <w:rPr>
          <w:rFonts w:ascii="標楷體" w:eastAsia="標楷體" w:hAnsi="標楷體" w:hint="eastAsia"/>
        </w:rPr>
        <w:t>」表示。</w:t>
      </w:r>
    </w:p>
    <w:p w:rsidR="00FD6321" w:rsidRPr="000D777F" w:rsidRDefault="000D777F">
      <w:pPr>
        <w:rPr>
          <w:rFonts w:ascii="標楷體" w:eastAsia="標楷體" w:hAnsi="標楷體"/>
          <w:color w:val="0070C0"/>
        </w:rPr>
      </w:pPr>
      <w:r w:rsidRPr="000D777F">
        <w:rPr>
          <w:rFonts w:ascii="標楷體" w:eastAsia="標楷體" w:hAnsi="標楷體" w:hint="eastAsia"/>
          <w:color w:val="0070C0"/>
        </w:rPr>
        <w:t>填答人數/修課人數:29/30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FD6321" w:rsidRPr="00C339E9" w:rsidTr="00C339E9">
        <w:trPr>
          <w:trHeight w:val="580"/>
        </w:trPr>
        <w:tc>
          <w:tcPr>
            <w:tcW w:w="1668" w:type="dxa"/>
            <w:vMerge w:val="restart"/>
            <w:vAlign w:val="center"/>
          </w:tcPr>
          <w:p w:rsidR="00FD6321" w:rsidRPr="00C339E9" w:rsidRDefault="00FD6321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FD6321" w:rsidRPr="00C339E9" w:rsidRDefault="00FD6321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FD6321" w:rsidRPr="00C339E9" w:rsidRDefault="00FD6321" w:rsidP="00560217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 w:rsidRPr="00C339E9">
              <w:rPr>
                <w:rFonts w:ascii="標楷體" w:eastAsia="標楷體" w:hAnsi="標楷體"/>
              </w:rPr>
              <w:t>2</w:t>
            </w:r>
            <w:r w:rsidRPr="00C339E9">
              <w:rPr>
                <w:rFonts w:ascii="標楷體" w:eastAsia="標楷體" w:hAnsi="標楷體" w:hint="eastAsia"/>
              </w:rPr>
              <w:t>：執行實驗、分析數據、驗證理論的能力。</w:t>
            </w:r>
          </w:p>
        </w:tc>
      </w:tr>
      <w:tr w:rsidR="00FD6321" w:rsidRPr="00C339E9" w:rsidTr="00C339E9">
        <w:trPr>
          <w:trHeight w:val="642"/>
        </w:trPr>
        <w:tc>
          <w:tcPr>
            <w:tcW w:w="1668" w:type="dxa"/>
            <w:vMerge/>
            <w:vAlign w:val="center"/>
          </w:tcPr>
          <w:p w:rsidR="00FD6321" w:rsidRPr="00C339E9" w:rsidRDefault="00FD6321" w:rsidP="00C339E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FD6321" w:rsidRPr="00C339E9" w:rsidRDefault="00FD6321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FD6321" w:rsidRPr="00C339E9" w:rsidRDefault="00FD6321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FD6321" w:rsidRPr="00C339E9" w:rsidRDefault="00FD6321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FD6321" w:rsidRPr="00C339E9" w:rsidTr="00C339E9">
        <w:trPr>
          <w:trHeight w:val="1116"/>
        </w:trPr>
        <w:tc>
          <w:tcPr>
            <w:tcW w:w="1668" w:type="dxa"/>
            <w:vMerge w:val="restart"/>
            <w:vAlign w:val="center"/>
          </w:tcPr>
          <w:p w:rsidR="00FD6321" w:rsidRPr="00C339E9" w:rsidRDefault="00FD6321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 xml:space="preserve">1. </w:t>
            </w:r>
            <w:r w:rsidRPr="00C339E9">
              <w:rPr>
                <w:rFonts w:ascii="標楷體" w:eastAsia="標楷體" w:hAnsi="標楷體" w:hint="eastAsia"/>
              </w:rPr>
              <w:t>執行實驗</w:t>
            </w:r>
          </w:p>
        </w:tc>
        <w:tc>
          <w:tcPr>
            <w:tcW w:w="2864" w:type="dxa"/>
          </w:tcPr>
          <w:p w:rsidR="00FD6321" w:rsidRPr="00691A1B" w:rsidRDefault="00FD6321" w:rsidP="00286BBA">
            <w:pPr>
              <w:rPr>
                <w:rFonts w:ascii="標楷體" w:eastAsia="標楷體" w:hAnsi="標楷體"/>
              </w:rPr>
            </w:pPr>
            <w:proofErr w:type="gramStart"/>
            <w:r w:rsidRPr="00691A1B">
              <w:rPr>
                <w:rFonts w:ascii="標楷體" w:eastAsia="標楷體" w:hAnsi="標楷體" w:hint="eastAsia"/>
              </w:rPr>
              <w:t>不</w:t>
            </w:r>
            <w:proofErr w:type="gramEnd"/>
            <w:r w:rsidRPr="00691A1B">
              <w:rPr>
                <w:rFonts w:ascii="標楷體" w:eastAsia="標楷體" w:hAnsi="標楷體" w:hint="eastAsia"/>
              </w:rPr>
              <w:t>瞭解</w:t>
            </w:r>
            <w:r w:rsidRPr="00691A1B">
              <w:rPr>
                <w:rFonts w:ascii="標楷體" w:eastAsia="標楷體" w:hAnsi="標楷體"/>
              </w:rPr>
              <w:t>full-custom</w:t>
            </w:r>
            <w:r w:rsidRPr="00691A1B">
              <w:rPr>
                <w:rFonts w:ascii="標楷體" w:eastAsia="標楷體" w:hAnsi="標楷體" w:hint="eastAsia"/>
              </w:rPr>
              <w:t>方式數位</w:t>
            </w:r>
            <w:r w:rsidRPr="00691A1B">
              <w:rPr>
                <w:rFonts w:ascii="標楷體" w:eastAsia="標楷體" w:hAnsi="標楷體"/>
              </w:rPr>
              <w:t>IC</w:t>
            </w:r>
            <w:r w:rsidRPr="00691A1B">
              <w:rPr>
                <w:rFonts w:ascii="標楷體" w:eastAsia="標楷體" w:hAnsi="標楷體" w:hint="eastAsia"/>
              </w:rPr>
              <w:t>的設計流程，無法完成數位</w:t>
            </w:r>
            <w:r w:rsidRPr="00691A1B">
              <w:rPr>
                <w:rFonts w:ascii="標楷體" w:eastAsia="標楷體" w:hAnsi="標楷體"/>
              </w:rPr>
              <w:t>IC</w:t>
            </w:r>
            <w:r w:rsidRPr="00691A1B">
              <w:rPr>
                <w:rFonts w:ascii="標楷體" w:eastAsia="標楷體" w:hAnsi="標楷體" w:hint="eastAsia"/>
              </w:rPr>
              <w:t>的電路佈局的模擬驗證</w:t>
            </w:r>
          </w:p>
        </w:tc>
        <w:tc>
          <w:tcPr>
            <w:tcW w:w="2864" w:type="dxa"/>
          </w:tcPr>
          <w:p w:rsidR="00FD6321" w:rsidRPr="00691A1B" w:rsidRDefault="00FD6321" w:rsidP="00286BBA">
            <w:pPr>
              <w:rPr>
                <w:rFonts w:ascii="標楷體" w:eastAsia="標楷體" w:hAnsi="標楷體"/>
              </w:rPr>
            </w:pPr>
            <w:r w:rsidRPr="00691A1B">
              <w:rPr>
                <w:rFonts w:ascii="標楷體" w:eastAsia="標楷體" w:hAnsi="標楷體" w:hint="eastAsia"/>
              </w:rPr>
              <w:t>能瞭解</w:t>
            </w:r>
            <w:r w:rsidRPr="00691A1B">
              <w:rPr>
                <w:rFonts w:ascii="標楷體" w:eastAsia="標楷體" w:hAnsi="標楷體"/>
              </w:rPr>
              <w:t>full-custom</w:t>
            </w:r>
            <w:r w:rsidRPr="00691A1B">
              <w:rPr>
                <w:rFonts w:ascii="標楷體" w:eastAsia="標楷體" w:hAnsi="標楷體" w:hint="eastAsia"/>
              </w:rPr>
              <w:t>方式數位</w:t>
            </w:r>
            <w:r w:rsidRPr="00691A1B">
              <w:rPr>
                <w:rFonts w:ascii="標楷體" w:eastAsia="標楷體" w:hAnsi="標楷體"/>
              </w:rPr>
              <w:t>IC</w:t>
            </w:r>
            <w:r w:rsidRPr="00691A1B">
              <w:rPr>
                <w:rFonts w:ascii="標楷體" w:eastAsia="標楷體" w:hAnsi="標楷體" w:hint="eastAsia"/>
              </w:rPr>
              <w:t>的設計流程，並完成數位</w:t>
            </w:r>
            <w:r w:rsidRPr="00691A1B">
              <w:rPr>
                <w:rFonts w:ascii="標楷體" w:eastAsia="標楷體" w:hAnsi="標楷體"/>
              </w:rPr>
              <w:t>IC</w:t>
            </w:r>
            <w:r w:rsidRPr="00691A1B">
              <w:rPr>
                <w:rFonts w:ascii="標楷體" w:eastAsia="標楷體" w:hAnsi="標楷體" w:hint="eastAsia"/>
              </w:rPr>
              <w:t>的電路佈局的模擬驗證</w:t>
            </w:r>
          </w:p>
        </w:tc>
        <w:tc>
          <w:tcPr>
            <w:tcW w:w="2864" w:type="dxa"/>
          </w:tcPr>
          <w:p w:rsidR="00FD6321" w:rsidRPr="00691A1B" w:rsidRDefault="00FD6321" w:rsidP="00286BBA">
            <w:pPr>
              <w:rPr>
                <w:rFonts w:ascii="標楷體" w:eastAsia="標楷體" w:hAnsi="標楷體"/>
              </w:rPr>
            </w:pPr>
            <w:r w:rsidRPr="00691A1B">
              <w:rPr>
                <w:rFonts w:ascii="標楷體" w:eastAsia="標楷體" w:hAnsi="標楷體" w:hint="eastAsia"/>
              </w:rPr>
              <w:t>熟悉</w:t>
            </w:r>
            <w:r w:rsidRPr="00691A1B">
              <w:rPr>
                <w:rFonts w:ascii="標楷體" w:eastAsia="標楷體" w:hAnsi="標楷體"/>
              </w:rPr>
              <w:t>full-custom</w:t>
            </w:r>
            <w:r w:rsidRPr="00691A1B">
              <w:rPr>
                <w:rFonts w:ascii="標楷體" w:eastAsia="標楷體" w:hAnsi="標楷體" w:hint="eastAsia"/>
              </w:rPr>
              <w:t>方式數位</w:t>
            </w:r>
            <w:r w:rsidRPr="00691A1B">
              <w:rPr>
                <w:rFonts w:ascii="標楷體" w:eastAsia="標楷體" w:hAnsi="標楷體"/>
              </w:rPr>
              <w:t>IC</w:t>
            </w:r>
            <w:r w:rsidRPr="00691A1B">
              <w:rPr>
                <w:rFonts w:ascii="標楷體" w:eastAsia="標楷體" w:hAnsi="標楷體" w:hint="eastAsia"/>
              </w:rPr>
              <w:t>的設計流程，能迅速完成數位</w:t>
            </w:r>
            <w:r w:rsidRPr="00691A1B">
              <w:rPr>
                <w:rFonts w:ascii="標楷體" w:eastAsia="標楷體" w:hAnsi="標楷體"/>
              </w:rPr>
              <w:t>IC</w:t>
            </w:r>
            <w:r w:rsidRPr="00691A1B">
              <w:rPr>
                <w:rFonts w:ascii="標楷體" w:eastAsia="標楷體" w:hAnsi="標楷體" w:hint="eastAsia"/>
              </w:rPr>
              <w:t>的電路佈局的模擬驗證</w:t>
            </w:r>
          </w:p>
        </w:tc>
      </w:tr>
      <w:tr w:rsidR="000D777F" w:rsidRPr="00C339E9" w:rsidTr="00F15877">
        <w:trPr>
          <w:trHeight w:val="706"/>
        </w:trPr>
        <w:tc>
          <w:tcPr>
            <w:tcW w:w="1668" w:type="dxa"/>
            <w:vMerge/>
            <w:vAlign w:val="center"/>
          </w:tcPr>
          <w:p w:rsidR="000D777F" w:rsidRPr="00C339E9" w:rsidRDefault="000D777F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0D777F" w:rsidRDefault="000D777F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0D777F" w:rsidRDefault="000D777F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90%</w:t>
            </w:r>
          </w:p>
        </w:tc>
        <w:tc>
          <w:tcPr>
            <w:tcW w:w="2864" w:type="dxa"/>
            <w:vAlign w:val="center"/>
          </w:tcPr>
          <w:p w:rsidR="000D777F" w:rsidRDefault="000D777F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10%</w:t>
            </w:r>
          </w:p>
        </w:tc>
      </w:tr>
      <w:tr w:rsidR="00FD6321" w:rsidRPr="00C339E9" w:rsidTr="00C339E9">
        <w:tc>
          <w:tcPr>
            <w:tcW w:w="1668" w:type="dxa"/>
            <w:vMerge w:val="restart"/>
            <w:vAlign w:val="center"/>
          </w:tcPr>
          <w:p w:rsidR="00FD6321" w:rsidRPr="00C339E9" w:rsidRDefault="00FD6321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 xml:space="preserve">2. </w:t>
            </w:r>
            <w:r w:rsidRPr="00C339E9">
              <w:rPr>
                <w:rFonts w:ascii="標楷體" w:eastAsia="標楷體" w:hAnsi="標楷體" w:hint="eastAsia"/>
              </w:rPr>
              <w:t>分析數據</w:t>
            </w:r>
          </w:p>
        </w:tc>
        <w:tc>
          <w:tcPr>
            <w:tcW w:w="2864" w:type="dxa"/>
          </w:tcPr>
          <w:p w:rsidR="00FD6321" w:rsidRPr="00691A1B" w:rsidRDefault="00FD6321" w:rsidP="00286BBA">
            <w:pPr>
              <w:rPr>
                <w:rFonts w:ascii="標楷體" w:eastAsia="標楷體" w:hAnsi="標楷體"/>
              </w:rPr>
            </w:pPr>
            <w:r w:rsidRPr="00691A1B">
              <w:rPr>
                <w:rFonts w:ascii="標楷體" w:eastAsia="標楷體" w:hAnsi="標楷體" w:hint="eastAsia"/>
              </w:rPr>
              <w:t>對數位</w:t>
            </w:r>
            <w:r w:rsidRPr="00691A1B">
              <w:rPr>
                <w:rFonts w:ascii="標楷體" w:eastAsia="標楷體" w:hAnsi="標楷體"/>
              </w:rPr>
              <w:t>IC</w:t>
            </w:r>
            <w:r w:rsidRPr="00691A1B">
              <w:rPr>
                <w:rFonts w:ascii="標楷體" w:eastAsia="標楷體" w:hAnsi="標楷體" w:hint="eastAsia"/>
              </w:rPr>
              <w:t>的模擬結果，無法分析</w:t>
            </w:r>
          </w:p>
        </w:tc>
        <w:tc>
          <w:tcPr>
            <w:tcW w:w="2864" w:type="dxa"/>
          </w:tcPr>
          <w:p w:rsidR="00FD6321" w:rsidRPr="00691A1B" w:rsidRDefault="00FD6321" w:rsidP="00286BBA">
            <w:pPr>
              <w:rPr>
                <w:rFonts w:ascii="標楷體" w:eastAsia="標楷體" w:hAnsi="標楷體"/>
              </w:rPr>
            </w:pPr>
            <w:r w:rsidRPr="00691A1B">
              <w:rPr>
                <w:rFonts w:ascii="標楷體" w:eastAsia="標楷體" w:hAnsi="標楷體" w:hint="eastAsia"/>
              </w:rPr>
              <w:t>對數位</w:t>
            </w:r>
            <w:r w:rsidRPr="00691A1B">
              <w:rPr>
                <w:rFonts w:ascii="標楷體" w:eastAsia="標楷體" w:hAnsi="標楷體"/>
              </w:rPr>
              <w:t>IC</w:t>
            </w:r>
            <w:r w:rsidRPr="00691A1B">
              <w:rPr>
                <w:rFonts w:ascii="標楷體" w:eastAsia="標楷體" w:hAnsi="標楷體" w:hint="eastAsia"/>
              </w:rPr>
              <w:t>模擬結果，能夠分析效能</w:t>
            </w:r>
          </w:p>
        </w:tc>
        <w:tc>
          <w:tcPr>
            <w:tcW w:w="2864" w:type="dxa"/>
          </w:tcPr>
          <w:p w:rsidR="00FD6321" w:rsidRPr="00691A1B" w:rsidRDefault="00FD6321" w:rsidP="00286BBA">
            <w:pPr>
              <w:rPr>
                <w:rFonts w:ascii="標楷體" w:eastAsia="標楷體" w:hAnsi="標楷體"/>
              </w:rPr>
            </w:pPr>
            <w:r w:rsidRPr="00691A1B">
              <w:rPr>
                <w:rFonts w:ascii="標楷體" w:eastAsia="標楷體" w:hAnsi="標楷體" w:hint="eastAsia"/>
              </w:rPr>
              <w:t>對數位</w:t>
            </w:r>
            <w:r w:rsidRPr="00691A1B">
              <w:rPr>
                <w:rFonts w:ascii="標楷體" w:eastAsia="標楷體" w:hAnsi="標楷體"/>
              </w:rPr>
              <w:t>IC</w:t>
            </w:r>
            <w:r w:rsidRPr="00691A1B">
              <w:rPr>
                <w:rFonts w:ascii="標楷體" w:eastAsia="標楷體" w:hAnsi="標楷體" w:hint="eastAsia"/>
              </w:rPr>
              <w:t>模擬結果，能夠分析效能判斷是否符合規格需求</w:t>
            </w:r>
          </w:p>
        </w:tc>
      </w:tr>
      <w:tr w:rsidR="000D777F" w:rsidRPr="00C339E9" w:rsidTr="004C127F">
        <w:trPr>
          <w:trHeight w:val="605"/>
        </w:trPr>
        <w:tc>
          <w:tcPr>
            <w:tcW w:w="1668" w:type="dxa"/>
            <w:vMerge/>
            <w:vAlign w:val="center"/>
          </w:tcPr>
          <w:p w:rsidR="000D777F" w:rsidRPr="00C339E9" w:rsidRDefault="000D777F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0D777F" w:rsidRDefault="000D777F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0D777F" w:rsidRDefault="000D777F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90%</w:t>
            </w:r>
          </w:p>
        </w:tc>
        <w:tc>
          <w:tcPr>
            <w:tcW w:w="2864" w:type="dxa"/>
            <w:vAlign w:val="center"/>
          </w:tcPr>
          <w:p w:rsidR="000D777F" w:rsidRDefault="000D777F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10%</w:t>
            </w:r>
          </w:p>
        </w:tc>
      </w:tr>
      <w:tr w:rsidR="00FD6321" w:rsidRPr="00C339E9" w:rsidTr="00C339E9">
        <w:tc>
          <w:tcPr>
            <w:tcW w:w="1668" w:type="dxa"/>
            <w:vMerge w:val="restart"/>
            <w:vAlign w:val="center"/>
          </w:tcPr>
          <w:p w:rsidR="00FD6321" w:rsidRPr="00C339E9" w:rsidRDefault="00FD6321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 xml:space="preserve">3. </w:t>
            </w:r>
            <w:r w:rsidRPr="00C339E9">
              <w:rPr>
                <w:rFonts w:ascii="標楷體" w:eastAsia="標楷體" w:hAnsi="標楷體" w:hint="eastAsia"/>
              </w:rPr>
              <w:t>驗證理論</w:t>
            </w:r>
          </w:p>
        </w:tc>
        <w:tc>
          <w:tcPr>
            <w:tcW w:w="2864" w:type="dxa"/>
          </w:tcPr>
          <w:p w:rsidR="00FD6321" w:rsidRPr="00691A1B" w:rsidRDefault="00FD6321" w:rsidP="00286BBA">
            <w:pPr>
              <w:rPr>
                <w:rFonts w:ascii="標楷體" w:eastAsia="標楷體" w:hAnsi="標楷體"/>
              </w:rPr>
            </w:pPr>
            <w:r w:rsidRPr="00691A1B">
              <w:rPr>
                <w:rFonts w:ascii="標楷體" w:eastAsia="標楷體" w:hAnsi="標楷體" w:hint="eastAsia"/>
              </w:rPr>
              <w:t>對數位</w:t>
            </w:r>
            <w:r w:rsidRPr="00691A1B">
              <w:rPr>
                <w:rFonts w:ascii="標楷體" w:eastAsia="標楷體" w:hAnsi="標楷體"/>
              </w:rPr>
              <w:t>IC</w:t>
            </w:r>
            <w:r w:rsidRPr="00691A1B">
              <w:rPr>
                <w:rFonts w:ascii="標楷體" w:eastAsia="標楷體" w:hAnsi="標楷體" w:hint="eastAsia"/>
              </w:rPr>
              <w:t>電路及佈局基本原理</w:t>
            </w:r>
            <w:proofErr w:type="gramStart"/>
            <w:r w:rsidRPr="00691A1B">
              <w:rPr>
                <w:rFonts w:ascii="標楷體" w:eastAsia="標楷體" w:hAnsi="標楷體" w:hint="eastAsia"/>
              </w:rPr>
              <w:t>不</w:t>
            </w:r>
            <w:proofErr w:type="gramEnd"/>
            <w:r w:rsidRPr="00691A1B">
              <w:rPr>
                <w:rFonts w:ascii="標楷體" w:eastAsia="標楷體" w:hAnsi="標楷體" w:hint="eastAsia"/>
              </w:rPr>
              <w:t>瞭解，無法做出電路設計</w:t>
            </w:r>
          </w:p>
        </w:tc>
        <w:tc>
          <w:tcPr>
            <w:tcW w:w="2864" w:type="dxa"/>
          </w:tcPr>
          <w:p w:rsidR="00FD6321" w:rsidRPr="00691A1B" w:rsidRDefault="00FD6321" w:rsidP="00286BBA">
            <w:pPr>
              <w:rPr>
                <w:rFonts w:ascii="標楷體" w:eastAsia="標楷體" w:hAnsi="標楷體"/>
              </w:rPr>
            </w:pPr>
            <w:r w:rsidRPr="00691A1B">
              <w:rPr>
                <w:rFonts w:ascii="標楷體" w:eastAsia="標楷體" w:hAnsi="標楷體" w:hint="eastAsia"/>
              </w:rPr>
              <w:t>設計符合規格的數位</w:t>
            </w:r>
            <w:r w:rsidRPr="00691A1B">
              <w:rPr>
                <w:rFonts w:ascii="標楷體" w:eastAsia="標楷體" w:hAnsi="標楷體"/>
              </w:rPr>
              <w:t>IC</w:t>
            </w:r>
            <w:r w:rsidRPr="00691A1B">
              <w:rPr>
                <w:rFonts w:ascii="標楷體" w:eastAsia="標楷體" w:hAnsi="標楷體" w:hint="eastAsia"/>
              </w:rPr>
              <w:t>電路及佈局，模擬完成並驗證</w:t>
            </w:r>
          </w:p>
        </w:tc>
        <w:tc>
          <w:tcPr>
            <w:tcW w:w="2864" w:type="dxa"/>
          </w:tcPr>
          <w:p w:rsidR="00FD6321" w:rsidRPr="00691A1B" w:rsidRDefault="00FD6321" w:rsidP="00286BBA">
            <w:pPr>
              <w:rPr>
                <w:rFonts w:ascii="標楷體" w:eastAsia="標楷體" w:hAnsi="標楷體"/>
              </w:rPr>
            </w:pPr>
            <w:r w:rsidRPr="00691A1B">
              <w:rPr>
                <w:rFonts w:ascii="標楷體" w:eastAsia="標楷體" w:hAnsi="標楷體" w:hint="eastAsia"/>
              </w:rPr>
              <w:t>能夠制定數位</w:t>
            </w:r>
            <w:r w:rsidRPr="00691A1B">
              <w:rPr>
                <w:rFonts w:ascii="標楷體" w:eastAsia="標楷體" w:hAnsi="標楷體"/>
              </w:rPr>
              <w:t>IC</w:t>
            </w:r>
            <w:r w:rsidRPr="00691A1B">
              <w:rPr>
                <w:rFonts w:ascii="標楷體" w:eastAsia="標楷體" w:hAnsi="標楷體" w:hint="eastAsia"/>
              </w:rPr>
              <w:t>電路規格，並且能將佈局最佳化，設計符合規格的電路，模擬完成並驗證</w:t>
            </w:r>
          </w:p>
        </w:tc>
      </w:tr>
      <w:tr w:rsidR="000D777F" w:rsidRPr="00C339E9" w:rsidTr="0069399A">
        <w:trPr>
          <w:trHeight w:val="600"/>
        </w:trPr>
        <w:tc>
          <w:tcPr>
            <w:tcW w:w="1668" w:type="dxa"/>
            <w:vMerge/>
          </w:tcPr>
          <w:p w:rsidR="000D777F" w:rsidRPr="00C339E9" w:rsidRDefault="000D777F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0D777F" w:rsidRDefault="000D777F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0D777F" w:rsidRDefault="000D777F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90%</w:t>
            </w:r>
          </w:p>
        </w:tc>
        <w:tc>
          <w:tcPr>
            <w:tcW w:w="2864" w:type="dxa"/>
            <w:vAlign w:val="center"/>
          </w:tcPr>
          <w:p w:rsidR="000D777F" w:rsidRDefault="000D777F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10%</w:t>
            </w:r>
          </w:p>
        </w:tc>
      </w:tr>
    </w:tbl>
    <w:p w:rsidR="00FD6321" w:rsidRDefault="00FD6321"/>
    <w:p w:rsidR="00FD6321" w:rsidRPr="008D27C3" w:rsidRDefault="00FD6321">
      <w:pPr>
        <w:rPr>
          <w:rFonts w:ascii="標楷體" w:eastAsia="標楷體" w:hAnsi="標楷體"/>
        </w:rPr>
      </w:pPr>
      <w:r w:rsidRPr="008D27C3">
        <w:rPr>
          <w:rFonts w:ascii="標楷體" w:eastAsia="標楷體" w:hAnsi="標楷體" w:hint="eastAsia"/>
        </w:rPr>
        <w:t>自評學生</w:t>
      </w:r>
      <w:r>
        <w:rPr>
          <w:rFonts w:ascii="標楷體" w:eastAsia="標楷體" w:hAnsi="標楷體" w:hint="eastAsia"/>
        </w:rPr>
        <w:t>班級</w:t>
      </w:r>
      <w:r>
        <w:rPr>
          <w:rFonts w:ascii="標楷體" w:eastAsia="標楷體" w:hAnsi="標楷體"/>
        </w:rPr>
        <w:t xml:space="preserve"> :                     </w:t>
      </w:r>
      <w:r w:rsidRPr="008D27C3">
        <w:rPr>
          <w:rFonts w:ascii="標楷體" w:eastAsia="標楷體" w:hAnsi="標楷體" w:hint="eastAsia"/>
        </w:rPr>
        <w:t>學號</w:t>
      </w:r>
      <w:r w:rsidRPr="008D27C3">
        <w:rPr>
          <w:rFonts w:ascii="標楷體" w:eastAsia="標楷體" w:hAnsi="標楷體"/>
        </w:rPr>
        <w:t xml:space="preserve"> :                  </w:t>
      </w:r>
      <w:r>
        <w:rPr>
          <w:rFonts w:ascii="標楷體" w:eastAsia="標楷體" w:hAnsi="標楷體"/>
        </w:rPr>
        <w:t xml:space="preserve"> </w:t>
      </w:r>
    </w:p>
    <w:sectPr w:rsidR="00FD6321" w:rsidRPr="008D27C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E93" w:rsidRDefault="001A2E93" w:rsidP="00FB61AF">
      <w:r>
        <w:separator/>
      </w:r>
    </w:p>
  </w:endnote>
  <w:endnote w:type="continuationSeparator" w:id="0">
    <w:p w:rsidR="001A2E93" w:rsidRDefault="001A2E93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E93" w:rsidRDefault="001A2E93" w:rsidP="00FB61AF">
      <w:r>
        <w:separator/>
      </w:r>
    </w:p>
  </w:footnote>
  <w:footnote w:type="continuationSeparator" w:id="0">
    <w:p w:rsidR="001A2E93" w:rsidRDefault="001A2E93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D777F"/>
    <w:rsid w:val="00122E20"/>
    <w:rsid w:val="001A2E93"/>
    <w:rsid w:val="00213300"/>
    <w:rsid w:val="00286BBA"/>
    <w:rsid w:val="002D0BC5"/>
    <w:rsid w:val="0035059E"/>
    <w:rsid w:val="00445752"/>
    <w:rsid w:val="00560217"/>
    <w:rsid w:val="006041F3"/>
    <w:rsid w:val="00691A1B"/>
    <w:rsid w:val="006E0069"/>
    <w:rsid w:val="00827BF4"/>
    <w:rsid w:val="008450FA"/>
    <w:rsid w:val="008C46D2"/>
    <w:rsid w:val="008D27C3"/>
    <w:rsid w:val="00931511"/>
    <w:rsid w:val="00966E68"/>
    <w:rsid w:val="00993322"/>
    <w:rsid w:val="00A4745C"/>
    <w:rsid w:val="00A61902"/>
    <w:rsid w:val="00A64B03"/>
    <w:rsid w:val="00AD3C67"/>
    <w:rsid w:val="00AF1DA1"/>
    <w:rsid w:val="00B0257A"/>
    <w:rsid w:val="00B80DCC"/>
    <w:rsid w:val="00B85EC1"/>
    <w:rsid w:val="00BC20AC"/>
    <w:rsid w:val="00BD2106"/>
    <w:rsid w:val="00C339E9"/>
    <w:rsid w:val="00C42E46"/>
    <w:rsid w:val="00C94BFC"/>
    <w:rsid w:val="00CD35E5"/>
    <w:rsid w:val="00D24BE8"/>
    <w:rsid w:val="00E22951"/>
    <w:rsid w:val="00E45727"/>
    <w:rsid w:val="00E569C0"/>
    <w:rsid w:val="00F62108"/>
    <w:rsid w:val="00F82EA5"/>
    <w:rsid w:val="00F86209"/>
    <w:rsid w:val="00FB61AF"/>
    <w:rsid w:val="00FD6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98</Words>
  <Characters>565</Characters>
  <Application>Microsoft Office Word</Application>
  <DocSecurity>0</DocSecurity>
  <Lines>4</Lines>
  <Paragraphs>1</Paragraphs>
  <ScaleCrop>false</ScaleCrop>
  <Company/>
  <LinksUpToDate>false</LinksUpToDate>
  <CharactersWithSpaces>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creator>fju</dc:creator>
  <cp:lastModifiedBy>User</cp:lastModifiedBy>
  <cp:revision>3</cp:revision>
  <dcterms:created xsi:type="dcterms:W3CDTF">2018-07-09T06:43:00Z</dcterms:created>
  <dcterms:modified xsi:type="dcterms:W3CDTF">2018-07-09T06:45:00Z</dcterms:modified>
</cp:coreProperties>
</file>