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55F" w:rsidRDefault="00DF155F" w:rsidP="002D0BC5">
      <w:pPr>
        <w:jc w:val="center"/>
      </w:pPr>
    </w:p>
    <w:p w:rsidR="00DF155F" w:rsidRPr="00560217" w:rsidRDefault="00DF155F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DF155F" w:rsidRDefault="00DF155F" w:rsidP="0056021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 xml:space="preserve">   </w:t>
      </w:r>
    </w:p>
    <w:p w:rsidR="00DF155F" w:rsidRDefault="00DF155F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DF155F" w:rsidRDefault="00DF155F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DF155F" w:rsidRDefault="00DF155F" w:rsidP="0072651B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DF155F" w:rsidRPr="00A33857" w:rsidRDefault="00DF155F"/>
    <w:p w:rsidR="00DF155F" w:rsidRPr="00993322" w:rsidRDefault="00DF155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DF155F" w:rsidRPr="004D6B82" w:rsidRDefault="00DF155F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39/60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F155F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DF155F" w:rsidRPr="00B50014" w:rsidRDefault="00DF155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DF155F" w:rsidRPr="00B50014" w:rsidRDefault="00DF155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DF155F" w:rsidRPr="00B50014" w:rsidRDefault="00DF155F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DF155F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DF155F" w:rsidRPr="00B50014" w:rsidRDefault="00DF155F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F155F" w:rsidRPr="00B50014" w:rsidRDefault="00DF155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DF155F" w:rsidRPr="00B50014" w:rsidRDefault="00DF155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DF155F" w:rsidRPr="00B50014" w:rsidRDefault="00DF155F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DF155F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DF155F" w:rsidRPr="00B50014" w:rsidRDefault="00DF155F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DF155F" w:rsidRPr="001932BD" w:rsidRDefault="00DF155F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無法獨立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完成單組電源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供應器</w:t>
            </w:r>
          </w:p>
        </w:tc>
        <w:tc>
          <w:tcPr>
            <w:tcW w:w="2864" w:type="dxa"/>
          </w:tcPr>
          <w:p w:rsidR="00DF155F" w:rsidRPr="001932BD" w:rsidRDefault="00DF155F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完成單組電源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供應器</w:t>
            </w:r>
          </w:p>
        </w:tc>
        <w:tc>
          <w:tcPr>
            <w:tcW w:w="2864" w:type="dxa"/>
          </w:tcPr>
          <w:p w:rsidR="00DF155F" w:rsidRPr="001932BD" w:rsidRDefault="00DF155F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完成雙組電源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供應器</w:t>
            </w:r>
          </w:p>
        </w:tc>
      </w:tr>
      <w:tr w:rsidR="00DF155F" w:rsidRPr="00B50014" w:rsidTr="007F3E4E">
        <w:trPr>
          <w:trHeight w:val="706"/>
        </w:trPr>
        <w:tc>
          <w:tcPr>
            <w:tcW w:w="1668" w:type="dxa"/>
            <w:vMerge/>
            <w:vAlign w:val="center"/>
          </w:tcPr>
          <w:p w:rsidR="00DF155F" w:rsidRPr="00B50014" w:rsidRDefault="00DF155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F155F" w:rsidRDefault="00DF155F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DF155F" w:rsidRDefault="00DF155F">
            <w:pPr>
              <w:jc w:val="center"/>
              <w:rPr>
                <w:rFonts w:ascii="新細明體" w:cs="新細明體"/>
                <w:szCs w:val="24"/>
              </w:rPr>
            </w:pPr>
            <w:r>
              <w:t>85%</w:t>
            </w:r>
          </w:p>
        </w:tc>
        <w:tc>
          <w:tcPr>
            <w:tcW w:w="2864" w:type="dxa"/>
            <w:vAlign w:val="center"/>
          </w:tcPr>
          <w:p w:rsidR="00DF155F" w:rsidRDefault="00DF155F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</w:tr>
      <w:tr w:rsidR="00DF155F" w:rsidRPr="00B50014" w:rsidTr="00B50014">
        <w:tc>
          <w:tcPr>
            <w:tcW w:w="1668" w:type="dxa"/>
            <w:vMerge w:val="restart"/>
            <w:vAlign w:val="center"/>
          </w:tcPr>
          <w:p w:rsidR="00DF155F" w:rsidRPr="00B50014" w:rsidRDefault="00DF155F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DF155F" w:rsidRPr="001932BD" w:rsidRDefault="00DF155F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DF155F" w:rsidRPr="001932BD" w:rsidRDefault="00DF155F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DF155F" w:rsidRPr="001932BD" w:rsidRDefault="00DF155F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能夠利用儀器有系統的快速找出電路製作上的錯誤</w:t>
            </w:r>
          </w:p>
        </w:tc>
      </w:tr>
      <w:tr w:rsidR="00DF155F" w:rsidRPr="00B50014" w:rsidTr="00B755DF">
        <w:trPr>
          <w:trHeight w:val="605"/>
        </w:trPr>
        <w:tc>
          <w:tcPr>
            <w:tcW w:w="1668" w:type="dxa"/>
            <w:vMerge/>
            <w:vAlign w:val="center"/>
          </w:tcPr>
          <w:p w:rsidR="00DF155F" w:rsidRPr="00B50014" w:rsidRDefault="00DF155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F155F" w:rsidRDefault="00DF155F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DF155F" w:rsidRDefault="00DF155F">
            <w:pPr>
              <w:jc w:val="center"/>
              <w:rPr>
                <w:rFonts w:ascii="新細明體" w:cs="新細明體"/>
                <w:szCs w:val="24"/>
              </w:rPr>
            </w:pPr>
            <w:r>
              <w:t>95%</w:t>
            </w:r>
          </w:p>
        </w:tc>
        <w:tc>
          <w:tcPr>
            <w:tcW w:w="2864" w:type="dxa"/>
            <w:vAlign w:val="center"/>
          </w:tcPr>
          <w:p w:rsidR="00DF155F" w:rsidRDefault="00DF155F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  <w:tr w:rsidR="00DF155F" w:rsidRPr="00B50014" w:rsidTr="00B50014">
        <w:tc>
          <w:tcPr>
            <w:tcW w:w="1668" w:type="dxa"/>
            <w:vMerge w:val="restart"/>
            <w:vAlign w:val="center"/>
          </w:tcPr>
          <w:p w:rsidR="00DF155F" w:rsidRPr="00B50014" w:rsidRDefault="00DF155F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DF155F" w:rsidRPr="001932BD" w:rsidRDefault="00DF155F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電源供應器電路基本原理</w:t>
            </w:r>
            <w:proofErr w:type="gramStart"/>
            <w:r w:rsidRPr="001932BD">
              <w:rPr>
                <w:rFonts w:ascii="標楷體" w:eastAsia="標楷體" w:hAnsi="標楷體" w:hint="eastAsia"/>
              </w:rPr>
              <w:t>不</w:t>
            </w:r>
            <w:proofErr w:type="gramEnd"/>
            <w:r w:rsidRPr="001932BD">
              <w:rPr>
                <w:rFonts w:ascii="標楷體" w:eastAsia="標楷體" w:hAnsi="標楷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DF155F" w:rsidRPr="001932BD" w:rsidRDefault="00DF155F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設計符合規格的電源供應器電路，製作完成並驗證</w:t>
            </w:r>
          </w:p>
        </w:tc>
        <w:tc>
          <w:tcPr>
            <w:tcW w:w="2864" w:type="dxa"/>
          </w:tcPr>
          <w:p w:rsidR="00DF155F" w:rsidRPr="001932BD" w:rsidRDefault="00DF155F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能夠制定電源供應器規格，設計符合規格的電路，製作完成並驗證</w:t>
            </w:r>
          </w:p>
        </w:tc>
      </w:tr>
      <w:tr w:rsidR="00DF155F" w:rsidRPr="00B50014" w:rsidTr="00A964FB">
        <w:trPr>
          <w:trHeight w:val="600"/>
        </w:trPr>
        <w:tc>
          <w:tcPr>
            <w:tcW w:w="1668" w:type="dxa"/>
            <w:vMerge/>
          </w:tcPr>
          <w:p w:rsidR="00DF155F" w:rsidRPr="00B50014" w:rsidRDefault="00DF155F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DF155F" w:rsidRDefault="00DF155F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DF155F" w:rsidRDefault="00DF155F">
            <w:pPr>
              <w:jc w:val="center"/>
              <w:rPr>
                <w:rFonts w:ascii="新細明體" w:cs="新細明體"/>
                <w:szCs w:val="24"/>
              </w:rPr>
            </w:pPr>
            <w:r>
              <w:t>95%</w:t>
            </w:r>
          </w:p>
        </w:tc>
        <w:tc>
          <w:tcPr>
            <w:tcW w:w="2864" w:type="dxa"/>
            <w:vAlign w:val="center"/>
          </w:tcPr>
          <w:p w:rsidR="00DF155F" w:rsidRDefault="00DF155F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</w:tbl>
    <w:p w:rsidR="00DF155F" w:rsidRDefault="00DF155F"/>
    <w:p w:rsidR="00DF155F" w:rsidRPr="00307339" w:rsidRDefault="00DF155F" w:rsidP="004D6B82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30733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307339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307339" w:rsidRPr="00307339">
        <w:rPr>
          <w:rFonts w:ascii="標楷體" w:eastAsia="標楷體" w:hAnsi="標楷體" w:hint="eastAsia"/>
          <w:color w:val="0000FF"/>
          <w:spacing w:val="-6"/>
          <w:kern w:val="0"/>
          <w:sz w:val="28"/>
          <w:szCs w:val="28"/>
        </w:rPr>
        <w:t>專業</w:t>
      </w:r>
      <w:r w:rsidRPr="0030733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</w:t>
      </w:r>
      <w:bookmarkStart w:id="0" w:name="_GoBack"/>
      <w:bookmarkEnd w:id="0"/>
      <w:r w:rsidRPr="0030733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心能力達成指標自我評量結果分析</w:t>
      </w:r>
    </w:p>
    <w:p w:rsidR="00DF155F" w:rsidRPr="00307339" w:rsidRDefault="00DF155F" w:rsidP="004D6B82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DF155F" w:rsidRPr="00307339" w:rsidTr="00307339">
        <w:trPr>
          <w:trHeight w:val="826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155F" w:rsidRPr="00307339" w:rsidRDefault="00DF155F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07339">
              <w:rPr>
                <w:rFonts w:ascii="標楷體" w:eastAsia="標楷體" w:hAnsi="標楷體" w:hint="eastAsia"/>
              </w:rPr>
              <w:lastRenderedPageBreak/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F155F" w:rsidRPr="00307339" w:rsidRDefault="00C72153" w:rsidP="00E2422A">
            <w:pPr>
              <w:numPr>
                <w:ilvl w:val="0"/>
                <w:numId w:val="1"/>
              </w:numPr>
              <w:rPr>
                <w:rFonts w:ascii="標楷體" w:eastAsia="標楷體" w:hAnsi="標楷體"/>
                <w:color w:val="000000" w:themeColor="text1"/>
              </w:rPr>
            </w:pPr>
            <w:r w:rsidRPr="00307339">
              <w:rPr>
                <w:rFonts w:ascii="標楷體" w:eastAsia="標楷體" w:hAnsi="標楷體" w:hint="eastAsia"/>
                <w:color w:val="000000" w:themeColor="text1"/>
              </w:rPr>
              <w:t>部分學生基礎課程不足</w:t>
            </w:r>
          </w:p>
          <w:p w:rsidR="00E2422A" w:rsidRPr="00307339" w:rsidRDefault="00E2422A" w:rsidP="00E2422A">
            <w:pPr>
              <w:numPr>
                <w:ilvl w:val="0"/>
                <w:numId w:val="1"/>
              </w:numPr>
              <w:rPr>
                <w:rFonts w:ascii="標楷體" w:eastAsia="標楷體" w:hAnsi="標楷體"/>
                <w:color w:val="000000" w:themeColor="text1"/>
              </w:rPr>
            </w:pPr>
            <w:r w:rsidRPr="00307339">
              <w:rPr>
                <w:rFonts w:ascii="標楷體" w:eastAsia="標楷體" w:hAnsi="標楷體" w:cs="新細明體" w:hint="eastAsia"/>
                <w:color w:val="000000" w:themeColor="text1"/>
              </w:rPr>
              <w:t xml:space="preserve">2. </w:t>
            </w:r>
            <w:r w:rsidRPr="00307339">
              <w:rPr>
                <w:rFonts w:ascii="標楷體" w:eastAsia="標楷體" w:hAnsi="標楷體" w:hint="eastAsia"/>
                <w:color w:val="000000" w:themeColor="text1"/>
              </w:rPr>
              <w:t>欠缺動手經驗 練習太少</w:t>
            </w:r>
          </w:p>
        </w:tc>
      </w:tr>
      <w:tr w:rsidR="00DF155F" w:rsidRPr="00307339" w:rsidTr="00307339">
        <w:trPr>
          <w:trHeight w:val="1678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F155F" w:rsidRPr="00307339" w:rsidRDefault="00DF155F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307339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F155F" w:rsidRPr="00307339" w:rsidRDefault="00C72153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07339">
              <w:rPr>
                <w:rFonts w:ascii="標楷體" w:eastAsia="標楷體" w:hAnsi="標楷體" w:hint="eastAsia"/>
                <w:color w:val="000000" w:themeColor="text1"/>
              </w:rPr>
              <w:t xml:space="preserve">1. </w:t>
            </w:r>
            <w:r w:rsidR="00DF155F" w:rsidRPr="00307339">
              <w:rPr>
                <w:rFonts w:ascii="標楷體" w:eastAsia="標楷體" w:hAnsi="標楷體" w:hint="eastAsia"/>
                <w:color w:val="000000" w:themeColor="text1"/>
              </w:rPr>
              <w:t>規劃先修課程</w:t>
            </w:r>
          </w:p>
          <w:p w:rsidR="00DF155F" w:rsidRPr="00307339" w:rsidRDefault="00C72153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07339"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="00DF155F" w:rsidRPr="00307339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proofErr w:type="gramStart"/>
            <w:r w:rsidR="00DF155F" w:rsidRPr="00307339">
              <w:rPr>
                <w:rFonts w:ascii="標楷體" w:eastAsia="標楷體" w:hAnsi="標楷體" w:hint="eastAsia"/>
                <w:color w:val="000000" w:themeColor="text1"/>
              </w:rPr>
              <w:t>出請助教</w:t>
            </w:r>
            <w:proofErr w:type="gramEnd"/>
            <w:r w:rsidRPr="00307339">
              <w:rPr>
                <w:rFonts w:ascii="標楷體" w:eastAsia="標楷體" w:hAnsi="標楷體" w:hint="eastAsia"/>
                <w:color w:val="000000" w:themeColor="text1"/>
              </w:rPr>
              <w:t>協助實驗進行及排除問題</w:t>
            </w:r>
          </w:p>
          <w:p w:rsidR="00DF155F" w:rsidRPr="00307339" w:rsidRDefault="00C72153" w:rsidP="0052266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307339">
              <w:rPr>
                <w:rFonts w:ascii="標楷體" w:eastAsia="標楷體" w:hAnsi="標楷體" w:hint="eastAsia"/>
                <w:color w:val="000000" w:themeColor="text1"/>
              </w:rPr>
              <w:t>3</w:t>
            </w:r>
            <w:r w:rsidR="00DF155F" w:rsidRPr="00307339">
              <w:rPr>
                <w:rFonts w:ascii="標楷體" w:eastAsia="標楷體" w:hAnsi="標楷體"/>
                <w:color w:val="000000" w:themeColor="text1"/>
              </w:rPr>
              <w:t xml:space="preserve">. </w:t>
            </w:r>
            <w:r w:rsidR="00DF155F" w:rsidRPr="00307339">
              <w:rPr>
                <w:rFonts w:ascii="標楷體" w:eastAsia="標楷體" w:hAnsi="標楷體" w:hint="eastAsia"/>
                <w:color w:val="000000" w:themeColor="text1"/>
              </w:rPr>
              <w:t>安排助教討論時間</w:t>
            </w:r>
          </w:p>
          <w:p w:rsidR="00DF299D" w:rsidRPr="00307339" w:rsidRDefault="00DF299D" w:rsidP="00EA5F52">
            <w:pPr>
              <w:jc w:val="both"/>
              <w:rPr>
                <w:rFonts w:ascii="標楷體" w:eastAsia="標楷體" w:hAnsi="標楷體"/>
                <w:color w:val="FF0000"/>
              </w:rPr>
            </w:pPr>
            <w:r w:rsidRPr="00307339">
              <w:rPr>
                <w:rFonts w:ascii="標楷體" w:eastAsia="標楷體" w:hAnsi="標楷體" w:hint="eastAsia"/>
                <w:color w:val="000000" w:themeColor="text1"/>
              </w:rPr>
              <w:t>4.</w:t>
            </w:r>
            <w:r w:rsidR="00EA5F52" w:rsidRPr="00307339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307339">
              <w:rPr>
                <w:rFonts w:ascii="標楷體" w:eastAsia="標楷體" w:hAnsi="標楷體" w:hint="eastAsia"/>
                <w:color w:val="000000" w:themeColor="text1"/>
              </w:rPr>
              <w:t>額外時段開放實驗</w:t>
            </w:r>
            <w:r w:rsidR="00EA5F52" w:rsidRPr="00307339">
              <w:rPr>
                <w:rFonts w:ascii="標楷體" w:eastAsia="標楷體" w:hAnsi="標楷體" w:hint="eastAsia"/>
                <w:color w:val="000000" w:themeColor="text1"/>
              </w:rPr>
              <w:t>室</w:t>
            </w:r>
          </w:p>
        </w:tc>
      </w:tr>
    </w:tbl>
    <w:p w:rsidR="00DF155F" w:rsidRPr="008D27C3" w:rsidRDefault="00DF155F" w:rsidP="004D6B82"/>
    <w:p w:rsidR="00DF155F" w:rsidRPr="008D27C3" w:rsidRDefault="00DF155F" w:rsidP="004D6B82"/>
    <w:p w:rsidR="00DF155F" w:rsidRPr="008D27C3" w:rsidRDefault="00DF155F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    </w:t>
      </w:r>
    </w:p>
    <w:sectPr w:rsidR="00DF155F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9D4" w:rsidRDefault="003B09D4" w:rsidP="00FB61AF">
      <w:r>
        <w:separator/>
      </w:r>
    </w:p>
  </w:endnote>
  <w:endnote w:type="continuationSeparator" w:id="0">
    <w:p w:rsidR="003B09D4" w:rsidRDefault="003B09D4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9D4" w:rsidRDefault="003B09D4" w:rsidP="00FB61AF">
      <w:r>
        <w:separator/>
      </w:r>
    </w:p>
  </w:footnote>
  <w:footnote w:type="continuationSeparator" w:id="0">
    <w:p w:rsidR="003B09D4" w:rsidRDefault="003B09D4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211BB"/>
    <w:multiLevelType w:val="hybridMultilevel"/>
    <w:tmpl w:val="D3D05B9E"/>
    <w:lvl w:ilvl="0" w:tplc="3328D9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1932BD"/>
    <w:rsid w:val="001E17C4"/>
    <w:rsid w:val="001E23DC"/>
    <w:rsid w:val="00213300"/>
    <w:rsid w:val="0024780B"/>
    <w:rsid w:val="00286BBA"/>
    <w:rsid w:val="00295C97"/>
    <w:rsid w:val="002B65FE"/>
    <w:rsid w:val="002D0BC5"/>
    <w:rsid w:val="00307339"/>
    <w:rsid w:val="003B09D4"/>
    <w:rsid w:val="003E7548"/>
    <w:rsid w:val="0044066A"/>
    <w:rsid w:val="00497ADE"/>
    <w:rsid w:val="004D6B82"/>
    <w:rsid w:val="004F63CC"/>
    <w:rsid w:val="0051664A"/>
    <w:rsid w:val="00522667"/>
    <w:rsid w:val="00560217"/>
    <w:rsid w:val="0072651B"/>
    <w:rsid w:val="0077109E"/>
    <w:rsid w:val="007F3E4E"/>
    <w:rsid w:val="00827BF4"/>
    <w:rsid w:val="008450FA"/>
    <w:rsid w:val="008C46D2"/>
    <w:rsid w:val="008D27C3"/>
    <w:rsid w:val="008E5A47"/>
    <w:rsid w:val="00931511"/>
    <w:rsid w:val="00993322"/>
    <w:rsid w:val="009B2BBC"/>
    <w:rsid w:val="00A33857"/>
    <w:rsid w:val="00A61902"/>
    <w:rsid w:val="00A66852"/>
    <w:rsid w:val="00A964FB"/>
    <w:rsid w:val="00AB6BAF"/>
    <w:rsid w:val="00AF1DA1"/>
    <w:rsid w:val="00B21B98"/>
    <w:rsid w:val="00B50014"/>
    <w:rsid w:val="00B755DF"/>
    <w:rsid w:val="00B80DCC"/>
    <w:rsid w:val="00BC20AC"/>
    <w:rsid w:val="00C72153"/>
    <w:rsid w:val="00CB0A6E"/>
    <w:rsid w:val="00CD35E5"/>
    <w:rsid w:val="00D01E8C"/>
    <w:rsid w:val="00D24BE8"/>
    <w:rsid w:val="00D30CB2"/>
    <w:rsid w:val="00D97990"/>
    <w:rsid w:val="00DC35E1"/>
    <w:rsid w:val="00DF155F"/>
    <w:rsid w:val="00DF299D"/>
    <w:rsid w:val="00E2422A"/>
    <w:rsid w:val="00E45727"/>
    <w:rsid w:val="00E569C0"/>
    <w:rsid w:val="00E942F4"/>
    <w:rsid w:val="00EA5F52"/>
    <w:rsid w:val="00F82EA5"/>
    <w:rsid w:val="00F84976"/>
    <w:rsid w:val="00F86209"/>
    <w:rsid w:val="00FB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8</cp:revision>
  <dcterms:created xsi:type="dcterms:W3CDTF">2015-02-10T08:07:00Z</dcterms:created>
  <dcterms:modified xsi:type="dcterms:W3CDTF">2015-11-28T02:05:00Z</dcterms:modified>
</cp:coreProperties>
</file>