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0A4" w:rsidRPr="00560217" w:rsidRDefault="00F440A4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F440A4" w:rsidRDefault="00F440A4" w:rsidP="00635F55">
      <w:pPr>
        <w:snapToGrid w:val="0"/>
        <w:rPr>
          <w:rFonts w:ascii="標楷體" w:eastAsia="標楷體" w:hAnsi="標楷體"/>
        </w:rPr>
      </w:pPr>
    </w:p>
    <w:p w:rsidR="00F440A4" w:rsidRDefault="00F440A4" w:rsidP="00635F55">
      <w:pPr>
        <w:snapToGrid w:val="0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電子物理</w:t>
      </w:r>
      <w:r>
        <w:rPr>
          <w:rFonts w:ascii="標楷體" w:eastAsia="標楷體" w:hAnsi="標楷體"/>
        </w:rPr>
        <w:t xml:space="preserve">  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793281">
        <w:rPr>
          <w:rFonts w:eastAsia="標楷體"/>
        </w:rPr>
        <w:t>3</w:t>
      </w:r>
      <w:r>
        <w:rPr>
          <w:rFonts w:eastAsia="標楷體"/>
        </w:rPr>
        <w:t xml:space="preserve">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</w:p>
    <w:p w:rsidR="00F440A4" w:rsidRDefault="00F440A4" w:rsidP="00635F55">
      <w:pPr>
        <w:snapToGrid w:val="0"/>
        <w:jc w:val="both"/>
        <w:rPr>
          <w:rFonts w:ascii="標楷體" w:eastAsia="標楷體" w:hAnsi="標楷體"/>
        </w:rPr>
      </w:pPr>
    </w:p>
    <w:p w:rsidR="00F440A4" w:rsidRDefault="00F440A4" w:rsidP="00635F55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F440A4" w:rsidRDefault="00F440A4" w:rsidP="00635F55">
      <w:pPr>
        <w:snapToGrid w:val="0"/>
        <w:rPr>
          <w:rFonts w:ascii="標楷體" w:eastAsia="標楷體" w:hAnsi="標楷體"/>
        </w:rPr>
      </w:pPr>
    </w:p>
    <w:p w:rsidR="00F440A4" w:rsidRPr="00993322" w:rsidRDefault="00F440A4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F440A4" w:rsidRPr="00CE0CF7" w:rsidRDefault="00F440A4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67/86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7"/>
        <w:gridCol w:w="2846"/>
        <w:gridCol w:w="2846"/>
        <w:gridCol w:w="2845"/>
      </w:tblGrid>
      <w:tr w:rsidR="00F440A4" w:rsidRPr="00C339E9" w:rsidTr="00C5785C">
        <w:trPr>
          <w:trHeight w:val="580"/>
        </w:trPr>
        <w:tc>
          <w:tcPr>
            <w:tcW w:w="1657" w:type="dxa"/>
            <w:vMerge w:val="restart"/>
            <w:vAlign w:val="center"/>
          </w:tcPr>
          <w:p w:rsidR="00F440A4" w:rsidRPr="00C339E9" w:rsidRDefault="00F440A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F440A4" w:rsidRPr="00C339E9" w:rsidRDefault="00F440A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7" w:type="dxa"/>
            <w:gridSpan w:val="3"/>
            <w:vAlign w:val="center"/>
          </w:tcPr>
          <w:p w:rsidR="00F440A4" w:rsidRPr="00C339E9" w:rsidRDefault="00F440A4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F440A4" w:rsidRPr="00C339E9" w:rsidTr="00C5785C">
        <w:trPr>
          <w:trHeight w:val="642"/>
        </w:trPr>
        <w:tc>
          <w:tcPr>
            <w:tcW w:w="1657" w:type="dxa"/>
            <w:vMerge/>
            <w:vAlign w:val="center"/>
          </w:tcPr>
          <w:p w:rsidR="00F440A4" w:rsidRPr="00C339E9" w:rsidRDefault="00F440A4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F440A4" w:rsidRPr="00C339E9" w:rsidRDefault="00F440A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F440A4" w:rsidRPr="00C339E9" w:rsidRDefault="00F440A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5" w:type="dxa"/>
            <w:vAlign w:val="center"/>
          </w:tcPr>
          <w:p w:rsidR="00F440A4" w:rsidRPr="00C339E9" w:rsidRDefault="00F440A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F440A4" w:rsidRPr="00C339E9" w:rsidTr="00C5785C">
        <w:trPr>
          <w:trHeight w:val="1116"/>
        </w:trPr>
        <w:tc>
          <w:tcPr>
            <w:tcW w:w="1657" w:type="dxa"/>
            <w:vMerge w:val="restart"/>
            <w:vAlign w:val="center"/>
          </w:tcPr>
          <w:p w:rsidR="00F440A4" w:rsidRPr="00C339E9" w:rsidRDefault="00F440A4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運用數學</w:t>
            </w:r>
            <w:r>
              <w:rPr>
                <w:rFonts w:ascii="標楷體" w:eastAsia="標楷體" w:hAnsi="標楷體" w:hint="eastAsia"/>
              </w:rPr>
              <w:t>了解物理中電場與磁場的知識</w:t>
            </w:r>
          </w:p>
        </w:tc>
        <w:tc>
          <w:tcPr>
            <w:tcW w:w="2846" w:type="dxa"/>
          </w:tcPr>
          <w:p w:rsidR="00F440A4" w:rsidRPr="00757F85" w:rsidRDefault="00F440A4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電力、電場、電位、電位能、功率、電流、電阻、電容、磁場、磁力的基本定義</w:t>
            </w:r>
          </w:p>
        </w:tc>
        <w:tc>
          <w:tcPr>
            <w:tcW w:w="2846" w:type="dxa"/>
          </w:tcPr>
          <w:p w:rsidR="00F440A4" w:rsidRPr="00757F85" w:rsidRDefault="00F440A4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電力、電場、電位、電位能、功率、電流、電阻、電容、磁場、磁力的基本定義</w:t>
            </w:r>
          </w:p>
        </w:tc>
        <w:tc>
          <w:tcPr>
            <w:tcW w:w="2845" w:type="dxa"/>
          </w:tcPr>
          <w:p w:rsidR="00F440A4" w:rsidRPr="00196391" w:rsidRDefault="00F440A4" w:rsidP="00C842F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庫倫定律</w:t>
            </w:r>
            <w:r>
              <w:rPr>
                <w:rFonts w:ascii="標楷體" w:eastAsia="標楷體" w:hAnsi="標楷體"/>
                <w:szCs w:val="24"/>
              </w:rPr>
              <w:t>(Coulomb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、高斯定律</w:t>
            </w:r>
            <w:r>
              <w:rPr>
                <w:rFonts w:ascii="標楷體" w:eastAsia="標楷體" w:hAnsi="標楷體"/>
                <w:szCs w:val="24"/>
              </w:rPr>
              <w:t>(Gauss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、歐姆定律</w:t>
            </w:r>
            <w:r>
              <w:rPr>
                <w:rFonts w:ascii="標楷體" w:eastAsia="標楷體" w:hAnsi="標楷體"/>
                <w:szCs w:val="24"/>
              </w:rPr>
              <w:t>(Ohm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、柯希荷夫定律</w:t>
            </w:r>
            <w:r>
              <w:rPr>
                <w:rFonts w:ascii="標楷體" w:eastAsia="標楷體" w:hAnsi="標楷體"/>
                <w:szCs w:val="24"/>
              </w:rPr>
              <w:t>(Kirchhoff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Rules)</w:t>
            </w:r>
            <w:r>
              <w:rPr>
                <w:rFonts w:ascii="標楷體" w:eastAsia="標楷體" w:hAnsi="標楷體" w:hint="eastAsia"/>
                <w:szCs w:val="24"/>
              </w:rPr>
              <w:t>、比歐</w:t>
            </w:r>
            <w:r>
              <w:rPr>
                <w:rFonts w:ascii="標楷體" w:eastAsia="標楷體" w:hAnsi="標楷體"/>
                <w:szCs w:val="24"/>
              </w:rPr>
              <w:t>-</w:t>
            </w:r>
            <w:r>
              <w:rPr>
                <w:rFonts w:ascii="標楷體" w:eastAsia="標楷體" w:hAnsi="標楷體" w:hint="eastAsia"/>
                <w:szCs w:val="24"/>
              </w:rPr>
              <w:t>沙瓦定律</w:t>
            </w:r>
            <w:r>
              <w:rPr>
                <w:rFonts w:ascii="標楷體" w:eastAsia="標楷體" w:hAnsi="標楷體"/>
                <w:szCs w:val="24"/>
              </w:rPr>
              <w:t>(</w:t>
            </w:r>
            <w:proofErr w:type="spellStart"/>
            <w:r>
              <w:rPr>
                <w:rFonts w:ascii="標楷體" w:eastAsia="標楷體" w:hAnsi="標楷體"/>
                <w:szCs w:val="24"/>
              </w:rPr>
              <w:t>Biot</w:t>
            </w:r>
            <w:proofErr w:type="spellEnd"/>
            <w:r>
              <w:rPr>
                <w:rFonts w:ascii="標楷體" w:eastAsia="標楷體" w:hAnsi="標楷體"/>
                <w:szCs w:val="24"/>
              </w:rPr>
              <w:t>-Savart Law)</w:t>
            </w:r>
            <w:r>
              <w:rPr>
                <w:rFonts w:ascii="標楷體" w:eastAsia="標楷體" w:hAnsi="標楷體" w:hint="eastAsia"/>
                <w:szCs w:val="24"/>
              </w:rPr>
              <w:t>、安培定律</w:t>
            </w:r>
            <w:r>
              <w:rPr>
                <w:rFonts w:ascii="標楷體" w:eastAsia="標楷體" w:hAnsi="標楷體"/>
                <w:szCs w:val="24"/>
              </w:rPr>
              <w:t>(Ampere</w:t>
            </w:r>
            <w:proofErr w:type="gramStart"/>
            <w:r>
              <w:rPr>
                <w:rFonts w:ascii="標楷體" w:eastAsia="標楷體" w:hAnsi="標楷體"/>
                <w:szCs w:val="24"/>
              </w:rPr>
              <w:t>’</w:t>
            </w:r>
            <w:proofErr w:type="gramEnd"/>
            <w:r>
              <w:rPr>
                <w:rFonts w:ascii="標楷體" w:eastAsia="標楷體" w:hAnsi="標楷體"/>
                <w:szCs w:val="24"/>
              </w:rPr>
              <w:t>s Law)</w:t>
            </w:r>
            <w:r>
              <w:rPr>
                <w:rFonts w:ascii="標楷體" w:eastAsia="標楷體" w:hAnsi="標楷體" w:hint="eastAsia"/>
                <w:szCs w:val="24"/>
              </w:rPr>
              <w:t>求出電力、電場、電位、電位能、功率、電流、電阻、電容、磁場、磁力</w:t>
            </w:r>
          </w:p>
        </w:tc>
      </w:tr>
      <w:tr w:rsidR="00F440A4" w:rsidRPr="00C339E9" w:rsidTr="001F749D">
        <w:trPr>
          <w:trHeight w:val="706"/>
        </w:trPr>
        <w:tc>
          <w:tcPr>
            <w:tcW w:w="1657" w:type="dxa"/>
            <w:vMerge/>
            <w:vAlign w:val="center"/>
          </w:tcPr>
          <w:p w:rsidR="00F440A4" w:rsidRPr="00C339E9" w:rsidRDefault="00F440A4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F440A4" w:rsidRDefault="00F440A4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  <w:tc>
          <w:tcPr>
            <w:tcW w:w="2846" w:type="dxa"/>
            <w:vAlign w:val="center"/>
          </w:tcPr>
          <w:p w:rsidR="00F440A4" w:rsidRDefault="00F440A4">
            <w:pPr>
              <w:jc w:val="center"/>
              <w:rPr>
                <w:rFonts w:ascii="新細明體" w:cs="新細明體"/>
                <w:szCs w:val="24"/>
              </w:rPr>
            </w:pPr>
            <w:r>
              <w:t>76%</w:t>
            </w:r>
          </w:p>
        </w:tc>
        <w:tc>
          <w:tcPr>
            <w:tcW w:w="2845" w:type="dxa"/>
            <w:vAlign w:val="center"/>
          </w:tcPr>
          <w:p w:rsidR="00F440A4" w:rsidRDefault="00F440A4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</w:tr>
    </w:tbl>
    <w:p w:rsidR="00F440A4" w:rsidRPr="00A712A5" w:rsidRDefault="00F440A4"/>
    <w:p w:rsidR="00F440A4" w:rsidRPr="00414ED8" w:rsidRDefault="00F440A4" w:rsidP="00267763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414ED8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414ED8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414ED8" w:rsidRPr="00414ED8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414ED8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F440A4" w:rsidRPr="00414ED8" w:rsidRDefault="00F440A4" w:rsidP="00267763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BD080C" w:rsidRPr="00414ED8" w:rsidTr="00D066F3">
        <w:trPr>
          <w:trHeight w:val="88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080C" w:rsidRPr="00414ED8" w:rsidRDefault="00BD080C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bookmarkStart w:id="0" w:name="_GoBack" w:colFirst="1" w:colLast="1"/>
            <w:r w:rsidRPr="00414ED8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D080C" w:rsidRPr="00414ED8" w:rsidRDefault="00BD080C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414ED8">
              <w:rPr>
                <w:rFonts w:ascii="標楷體" w:eastAsia="標楷體" w:hAnsi="標楷體"/>
              </w:rPr>
              <w:t>1.</w:t>
            </w:r>
            <w:r w:rsidRPr="00414ED8">
              <w:rPr>
                <w:rFonts w:ascii="標楷體" w:eastAsia="標楷體" w:hAnsi="標楷體" w:hint="eastAsia"/>
              </w:rPr>
              <w:t>超過八成以上學生</w:t>
            </w:r>
            <w:proofErr w:type="gramStart"/>
            <w:r w:rsidRPr="00414ED8">
              <w:rPr>
                <w:rFonts w:ascii="標楷體" w:eastAsia="標楷體" w:hAnsi="標楷體" w:hint="eastAsia"/>
              </w:rPr>
              <w:t>自評已具備</w:t>
            </w:r>
            <w:proofErr w:type="gramEnd"/>
            <w:r w:rsidRPr="00414ED8">
              <w:rPr>
                <w:rFonts w:ascii="標楷體" w:eastAsia="標楷體" w:hAnsi="標楷體" w:hint="eastAsia"/>
              </w:rPr>
              <w:t>基本能力</w:t>
            </w:r>
          </w:p>
        </w:tc>
      </w:tr>
      <w:tr w:rsidR="00BD080C" w:rsidRPr="00414ED8" w:rsidTr="00D066F3">
        <w:trPr>
          <w:trHeight w:val="110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080C" w:rsidRPr="00414ED8" w:rsidRDefault="00BD080C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14ED8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D080C" w:rsidRPr="00414ED8" w:rsidRDefault="00BD080C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414ED8">
              <w:rPr>
                <w:rFonts w:ascii="標楷體" w:eastAsia="標楷體" w:hAnsi="標楷體"/>
              </w:rPr>
              <w:t xml:space="preserve">1. </w:t>
            </w:r>
            <w:r w:rsidRPr="00414ED8">
              <w:rPr>
                <w:rFonts w:ascii="標楷體" w:eastAsia="標楷體" w:hAnsi="標楷體" w:hint="eastAsia"/>
              </w:rPr>
              <w:t>持續適當增刪教材內容，讓學生保持高度學習興趣與成效</w:t>
            </w:r>
          </w:p>
        </w:tc>
      </w:tr>
    </w:tbl>
    <w:bookmarkEnd w:id="0"/>
    <w:p w:rsidR="00F440A4" w:rsidRPr="008D27C3" w:rsidRDefault="00F440A4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</w:t>
      </w:r>
    </w:p>
    <w:sectPr w:rsidR="00F440A4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386" w:rsidRDefault="005F4386" w:rsidP="00FB61AF">
      <w:r>
        <w:separator/>
      </w:r>
    </w:p>
  </w:endnote>
  <w:endnote w:type="continuationSeparator" w:id="0">
    <w:p w:rsidR="005F4386" w:rsidRDefault="005F438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386" w:rsidRDefault="005F4386" w:rsidP="00FB61AF">
      <w:r>
        <w:separator/>
      </w:r>
    </w:p>
  </w:footnote>
  <w:footnote w:type="continuationSeparator" w:id="0">
    <w:p w:rsidR="005F4386" w:rsidRDefault="005F4386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223D6"/>
    <w:rsid w:val="00103005"/>
    <w:rsid w:val="00147EB8"/>
    <w:rsid w:val="0015089C"/>
    <w:rsid w:val="00151650"/>
    <w:rsid w:val="00196108"/>
    <w:rsid w:val="00196391"/>
    <w:rsid w:val="001F749D"/>
    <w:rsid w:val="00213300"/>
    <w:rsid w:val="0024785F"/>
    <w:rsid w:val="00267763"/>
    <w:rsid w:val="00286BBA"/>
    <w:rsid w:val="002871C4"/>
    <w:rsid w:val="002C5F86"/>
    <w:rsid w:val="002D0BC5"/>
    <w:rsid w:val="0035016E"/>
    <w:rsid w:val="003A616C"/>
    <w:rsid w:val="00414ED8"/>
    <w:rsid w:val="0044304F"/>
    <w:rsid w:val="004656A7"/>
    <w:rsid w:val="00483B04"/>
    <w:rsid w:val="00497ADE"/>
    <w:rsid w:val="004A24AF"/>
    <w:rsid w:val="004D6EC3"/>
    <w:rsid w:val="004E5B83"/>
    <w:rsid w:val="004F63CC"/>
    <w:rsid w:val="00522667"/>
    <w:rsid w:val="0053015C"/>
    <w:rsid w:val="005301E3"/>
    <w:rsid w:val="00531212"/>
    <w:rsid w:val="00536AA3"/>
    <w:rsid w:val="00560217"/>
    <w:rsid w:val="005652C1"/>
    <w:rsid w:val="005F4386"/>
    <w:rsid w:val="00603AD4"/>
    <w:rsid w:val="00635F55"/>
    <w:rsid w:val="00646B49"/>
    <w:rsid w:val="00674E68"/>
    <w:rsid w:val="00691A1B"/>
    <w:rsid w:val="006C6549"/>
    <w:rsid w:val="006F3B46"/>
    <w:rsid w:val="007313A2"/>
    <w:rsid w:val="00757F85"/>
    <w:rsid w:val="0077109E"/>
    <w:rsid w:val="00793281"/>
    <w:rsid w:val="00827BF4"/>
    <w:rsid w:val="008450FA"/>
    <w:rsid w:val="00846C1B"/>
    <w:rsid w:val="008A77C9"/>
    <w:rsid w:val="008C46D2"/>
    <w:rsid w:val="008D27C3"/>
    <w:rsid w:val="008D3403"/>
    <w:rsid w:val="008F52C7"/>
    <w:rsid w:val="0091096F"/>
    <w:rsid w:val="00931511"/>
    <w:rsid w:val="00993322"/>
    <w:rsid w:val="009C4C10"/>
    <w:rsid w:val="009F0937"/>
    <w:rsid w:val="00A457C3"/>
    <w:rsid w:val="00A460D1"/>
    <w:rsid w:val="00A61902"/>
    <w:rsid w:val="00A712A5"/>
    <w:rsid w:val="00AA6980"/>
    <w:rsid w:val="00AB6BAF"/>
    <w:rsid w:val="00AD3C67"/>
    <w:rsid w:val="00AF1DA1"/>
    <w:rsid w:val="00AF3A2C"/>
    <w:rsid w:val="00B00C62"/>
    <w:rsid w:val="00B375E2"/>
    <w:rsid w:val="00B53232"/>
    <w:rsid w:val="00B80DCC"/>
    <w:rsid w:val="00BB082F"/>
    <w:rsid w:val="00BC20AC"/>
    <w:rsid w:val="00BD080C"/>
    <w:rsid w:val="00BD2106"/>
    <w:rsid w:val="00C21007"/>
    <w:rsid w:val="00C339E9"/>
    <w:rsid w:val="00C440C8"/>
    <w:rsid w:val="00C5785C"/>
    <w:rsid w:val="00C67730"/>
    <w:rsid w:val="00C814FB"/>
    <w:rsid w:val="00C842FA"/>
    <w:rsid w:val="00C947C3"/>
    <w:rsid w:val="00C94BFC"/>
    <w:rsid w:val="00CB0A6E"/>
    <w:rsid w:val="00CB1DD6"/>
    <w:rsid w:val="00CD35E5"/>
    <w:rsid w:val="00CE0CF7"/>
    <w:rsid w:val="00CE125C"/>
    <w:rsid w:val="00D0482A"/>
    <w:rsid w:val="00D05D7C"/>
    <w:rsid w:val="00D24BE8"/>
    <w:rsid w:val="00D30CB2"/>
    <w:rsid w:val="00D45351"/>
    <w:rsid w:val="00D93BD4"/>
    <w:rsid w:val="00E22AC4"/>
    <w:rsid w:val="00E45727"/>
    <w:rsid w:val="00E569C0"/>
    <w:rsid w:val="00EA6523"/>
    <w:rsid w:val="00F37303"/>
    <w:rsid w:val="00F440A4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191</Characters>
  <Application>Microsoft Office Word</Application>
  <DocSecurity>0</DocSecurity>
  <Lines>1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4</cp:revision>
  <cp:lastPrinted>2015-01-07T05:04:00Z</cp:lastPrinted>
  <dcterms:created xsi:type="dcterms:W3CDTF">2015-11-26T08:24:00Z</dcterms:created>
  <dcterms:modified xsi:type="dcterms:W3CDTF">2015-11-28T02:33:00Z</dcterms:modified>
</cp:coreProperties>
</file>