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A9" w:rsidRPr="00560217" w:rsidRDefault="00452DA9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452DA9" w:rsidRDefault="00452DA9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452DA9" w:rsidRDefault="00452DA9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</w:t>
      </w:r>
      <w:r w:rsidRPr="000C295C">
        <w:rPr>
          <w:rFonts w:ascii="標楷體" w:eastAsia="標楷體" w:hAnsi="標楷體" w:hint="eastAsia"/>
        </w:rPr>
        <w:t>工程數學</w:t>
      </w:r>
      <w:r w:rsidRPr="000C295C">
        <w:rPr>
          <w:rFonts w:ascii="標楷體" w:eastAsia="標楷體" w:hAnsi="標楷體"/>
        </w:rPr>
        <w:t>-</w:t>
      </w:r>
      <w:r w:rsidRPr="000C295C">
        <w:rPr>
          <w:rFonts w:ascii="標楷體" w:eastAsia="標楷體" w:hAnsi="標楷體" w:hint="eastAsia"/>
        </w:rPr>
        <w:t>機率學</w:t>
      </w:r>
      <w:r>
        <w:rPr>
          <w:rFonts w:ascii="標楷體" w:eastAsia="標楷體" w:hAnsi="標楷體"/>
        </w:rPr>
        <w:t xml:space="preserve">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系晶二</w:t>
      </w:r>
      <w:proofErr w:type="gramEnd"/>
    </w:p>
    <w:p w:rsidR="00452DA9" w:rsidRDefault="00452DA9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林昇洲</w:t>
      </w:r>
    </w:p>
    <w:p w:rsidR="00452DA9" w:rsidRDefault="00452DA9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452DA9" w:rsidRPr="00993322" w:rsidRDefault="00452DA9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452DA9" w:rsidRPr="008B7AFD" w:rsidRDefault="00452DA9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19/33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452DA9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452DA9" w:rsidRPr="00C339E9" w:rsidRDefault="00452DA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452DA9" w:rsidRPr="00C339E9" w:rsidRDefault="00452DA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452DA9" w:rsidRPr="00C339E9" w:rsidRDefault="00452DA9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452DA9" w:rsidRPr="00C339E9" w:rsidTr="00280B49">
        <w:trPr>
          <w:trHeight w:val="421"/>
        </w:trPr>
        <w:tc>
          <w:tcPr>
            <w:tcW w:w="1668" w:type="dxa"/>
            <w:vMerge/>
            <w:vAlign w:val="center"/>
          </w:tcPr>
          <w:p w:rsidR="00452DA9" w:rsidRPr="00C339E9" w:rsidRDefault="00452DA9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52DA9" w:rsidRPr="00C339E9" w:rsidRDefault="00452DA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52DA9" w:rsidRPr="00C339E9" w:rsidRDefault="00452DA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452DA9" w:rsidRPr="00C339E9" w:rsidRDefault="00452DA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452DA9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52DA9" w:rsidRDefault="00452DA9" w:rsidP="00021D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 w:rsidRPr="000C295C">
              <w:rPr>
                <w:rFonts w:ascii="標楷體" w:eastAsia="標楷體" w:hAnsi="標楷體" w:hint="eastAsia"/>
              </w:rPr>
              <w:t>機率學</w:t>
            </w:r>
          </w:p>
          <w:p w:rsidR="00452DA9" w:rsidRPr="00C339E9" w:rsidRDefault="00452DA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的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</w:p>
        </w:tc>
        <w:tc>
          <w:tcPr>
            <w:tcW w:w="2864" w:type="dxa"/>
          </w:tcPr>
          <w:p w:rsidR="00452DA9" w:rsidRPr="00021DE1" w:rsidRDefault="00452DA9" w:rsidP="000C295C">
            <w:pPr>
              <w:jc w:val="both"/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0C295C">
              <w:rPr>
                <w:rFonts w:ascii="標楷體" w:eastAsia="標楷體" w:hAnsi="標楷體" w:hint="eastAsia"/>
              </w:rPr>
              <w:t>機率學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瞭解，無法瞭解</w:t>
            </w:r>
            <w:r>
              <w:rPr>
                <w:rFonts w:ascii="標楷體" w:eastAsia="標楷體" w:hAnsi="標楷體" w:hint="eastAsia"/>
                <w:szCs w:val="24"/>
              </w:rPr>
              <w:t>連續性</w:t>
            </w:r>
            <w:r>
              <w:rPr>
                <w:rFonts w:ascii="標楷體" w:eastAsia="標楷體" w:hAnsi="標楷體" w:hint="eastAsia"/>
              </w:rPr>
              <w:t>機率運算和離散</w:t>
            </w:r>
            <w:r>
              <w:rPr>
                <w:rFonts w:ascii="標楷體" w:eastAsia="標楷體" w:hAnsi="標楷體" w:hint="eastAsia"/>
                <w:szCs w:val="24"/>
              </w:rPr>
              <w:t>性</w:t>
            </w:r>
            <w:r>
              <w:rPr>
                <w:rFonts w:ascii="標楷體" w:eastAsia="標楷體" w:hAnsi="標楷體" w:hint="eastAsia"/>
              </w:rPr>
              <w:t>機率運算的差異</w:t>
            </w:r>
          </w:p>
        </w:tc>
        <w:tc>
          <w:tcPr>
            <w:tcW w:w="2864" w:type="dxa"/>
          </w:tcPr>
          <w:p w:rsidR="00452DA9" w:rsidRPr="00757F85" w:rsidRDefault="00452DA9" w:rsidP="002F6BF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了解隨機變數及分佈的觀念</w:t>
            </w:r>
            <w:r w:rsidRPr="00757F85"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szCs w:val="24"/>
              </w:rPr>
              <w:t>並</w:t>
            </w: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</w:rPr>
              <w:t>微分及積分執行</w:t>
            </w:r>
            <w:r>
              <w:rPr>
                <w:rFonts w:ascii="標楷體" w:eastAsia="標楷體" w:hAnsi="標楷體" w:hint="eastAsia"/>
                <w:szCs w:val="24"/>
              </w:rPr>
              <w:t>連續性</w:t>
            </w:r>
            <w:r>
              <w:rPr>
                <w:rFonts w:ascii="標楷體" w:eastAsia="標楷體" w:hAnsi="標楷體" w:hint="eastAsia"/>
              </w:rPr>
              <w:t>機率基本運算</w:t>
            </w:r>
          </w:p>
        </w:tc>
        <w:tc>
          <w:tcPr>
            <w:tcW w:w="2864" w:type="dxa"/>
          </w:tcPr>
          <w:p w:rsidR="00452DA9" w:rsidRPr="00757F85" w:rsidRDefault="00452DA9" w:rsidP="00310F4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</w:rPr>
              <w:t>微分及積分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</w:t>
            </w:r>
            <w:r>
              <w:rPr>
                <w:rFonts w:ascii="標楷體" w:eastAsia="標楷體" w:hAnsi="標楷體" w:hint="eastAsia"/>
                <w:szCs w:val="24"/>
              </w:rPr>
              <w:t>三度空間的</w:t>
            </w:r>
            <w:r>
              <w:rPr>
                <w:rFonts w:ascii="標楷體" w:eastAsia="標楷體" w:hAnsi="標楷體" w:hint="eastAsia"/>
              </w:rPr>
              <w:t>機率運算</w:t>
            </w:r>
            <w:r>
              <w:rPr>
                <w:rFonts w:ascii="標楷體" w:eastAsia="標楷體" w:hAnsi="標楷體" w:hint="eastAsia"/>
                <w:szCs w:val="24"/>
              </w:rPr>
              <w:t>及轉換</w:t>
            </w:r>
          </w:p>
        </w:tc>
      </w:tr>
      <w:tr w:rsidR="00452DA9" w:rsidRPr="00C339E9" w:rsidTr="00280B49">
        <w:trPr>
          <w:trHeight w:val="363"/>
        </w:trPr>
        <w:tc>
          <w:tcPr>
            <w:tcW w:w="1668" w:type="dxa"/>
            <w:vMerge/>
            <w:vAlign w:val="center"/>
          </w:tcPr>
          <w:p w:rsidR="00452DA9" w:rsidRPr="00C339E9" w:rsidRDefault="00452DA9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52DA9" w:rsidRDefault="00452DA9">
            <w:pPr>
              <w:jc w:val="center"/>
              <w:rPr>
                <w:rFonts w:ascii="新細明體" w:cs="新細明體"/>
                <w:szCs w:val="24"/>
              </w:rPr>
            </w:pPr>
            <w:r>
              <w:t>26%</w:t>
            </w:r>
          </w:p>
        </w:tc>
        <w:tc>
          <w:tcPr>
            <w:tcW w:w="2864" w:type="dxa"/>
            <w:vAlign w:val="center"/>
          </w:tcPr>
          <w:p w:rsidR="00452DA9" w:rsidRDefault="00452DA9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864" w:type="dxa"/>
            <w:vAlign w:val="center"/>
          </w:tcPr>
          <w:p w:rsidR="00452DA9" w:rsidRDefault="00452DA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452DA9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452DA9" w:rsidRPr="00C339E9" w:rsidRDefault="00452D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452DA9" w:rsidRPr="00C339E9" w:rsidRDefault="00452D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452DA9" w:rsidRPr="00C339E9" w:rsidRDefault="00452DA9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電機工程軟硬體設計技術及使用專業工具能力。</w:t>
            </w:r>
          </w:p>
        </w:tc>
      </w:tr>
      <w:tr w:rsidR="00452DA9" w:rsidRPr="00C339E9" w:rsidTr="00280B49">
        <w:trPr>
          <w:trHeight w:val="405"/>
        </w:trPr>
        <w:tc>
          <w:tcPr>
            <w:tcW w:w="1668" w:type="dxa"/>
            <w:vMerge/>
            <w:vAlign w:val="center"/>
          </w:tcPr>
          <w:p w:rsidR="00452DA9" w:rsidRPr="00C339E9" w:rsidRDefault="00452DA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52DA9" w:rsidRPr="00C339E9" w:rsidRDefault="00452D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52DA9" w:rsidRPr="00C339E9" w:rsidRDefault="00452D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452DA9" w:rsidRPr="00C339E9" w:rsidRDefault="00452D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452DA9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52DA9" w:rsidRPr="00C339E9" w:rsidRDefault="00452DA9" w:rsidP="00286BBA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專業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軟</w:t>
            </w:r>
            <w:r w:rsidRPr="00FD393A">
              <w:rPr>
                <w:rFonts w:ascii="標楷體" w:eastAsia="標楷體" w:hAnsi="標楷體" w:hint="eastAsia"/>
              </w:rPr>
              <w:t>體工具使用</w:t>
            </w:r>
          </w:p>
        </w:tc>
        <w:tc>
          <w:tcPr>
            <w:tcW w:w="2864" w:type="dxa"/>
          </w:tcPr>
          <w:p w:rsidR="00452DA9" w:rsidRPr="00757F85" w:rsidRDefault="00452DA9" w:rsidP="00A1640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r>
              <w:rPr>
                <w:rFonts w:ascii="標楷體" w:eastAsia="標楷體" w:hAnsi="標楷體"/>
                <w:szCs w:val="24"/>
              </w:rPr>
              <w:t>MATCAD</w:t>
            </w:r>
            <w:r w:rsidRPr="00757F85">
              <w:rPr>
                <w:rFonts w:ascii="標楷體" w:eastAsia="標楷體" w:hAnsi="標楷體" w:hint="eastAsia"/>
                <w:szCs w:val="24"/>
              </w:rPr>
              <w:t>發展平台之使用</w:t>
            </w:r>
          </w:p>
        </w:tc>
        <w:tc>
          <w:tcPr>
            <w:tcW w:w="2864" w:type="dxa"/>
          </w:tcPr>
          <w:p w:rsidR="00452DA9" w:rsidRPr="00757F85" w:rsidRDefault="00452DA9" w:rsidP="00310F4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>
              <w:rPr>
                <w:rFonts w:ascii="標楷體" w:eastAsia="標楷體" w:hAnsi="標楷體"/>
                <w:szCs w:val="24"/>
              </w:rPr>
              <w:t>MATCAD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</w:t>
            </w:r>
            <w:r>
              <w:rPr>
                <w:rFonts w:ascii="標楷體" w:eastAsia="標楷體" w:hAnsi="標楷體" w:hint="eastAsia"/>
                <w:szCs w:val="24"/>
              </w:rPr>
              <w:t>亂數產生並完成實驗報告</w:t>
            </w:r>
          </w:p>
        </w:tc>
        <w:tc>
          <w:tcPr>
            <w:tcW w:w="2864" w:type="dxa"/>
          </w:tcPr>
          <w:p w:rsidR="00452DA9" w:rsidRPr="00757F85" w:rsidRDefault="00452DA9" w:rsidP="00310F4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/>
                <w:szCs w:val="24"/>
              </w:rPr>
              <w:t>MATCAD</w:t>
            </w:r>
            <w:r w:rsidRPr="00757F85">
              <w:rPr>
                <w:rFonts w:ascii="標楷體" w:eastAsia="標楷體" w:hAnsi="標楷體" w:hint="eastAsia"/>
                <w:szCs w:val="24"/>
              </w:rPr>
              <w:t>，能</w:t>
            </w:r>
            <w:r>
              <w:rPr>
                <w:rFonts w:ascii="標楷體" w:eastAsia="標楷體" w:hAnsi="標楷體" w:hint="eastAsia"/>
                <w:szCs w:val="24"/>
              </w:rPr>
              <w:t>了解亂數產生與分佈運算的關係</w:t>
            </w:r>
            <w:r w:rsidRPr="00757F85">
              <w:rPr>
                <w:rFonts w:ascii="標楷體" w:eastAsia="標楷體" w:hAnsi="標楷體" w:hint="eastAsia"/>
                <w:szCs w:val="24"/>
              </w:rPr>
              <w:t>與驗證</w:t>
            </w:r>
          </w:p>
        </w:tc>
      </w:tr>
      <w:tr w:rsidR="00452DA9" w:rsidRPr="00C339E9" w:rsidTr="00280B49">
        <w:trPr>
          <w:trHeight w:val="412"/>
        </w:trPr>
        <w:tc>
          <w:tcPr>
            <w:tcW w:w="1668" w:type="dxa"/>
            <w:vMerge/>
            <w:vAlign w:val="center"/>
          </w:tcPr>
          <w:p w:rsidR="00452DA9" w:rsidRPr="00C339E9" w:rsidRDefault="00452DA9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52DA9" w:rsidRDefault="00452DA9">
            <w:pPr>
              <w:jc w:val="center"/>
              <w:rPr>
                <w:rFonts w:ascii="新細明體" w:cs="新細明體"/>
                <w:szCs w:val="24"/>
              </w:rPr>
            </w:pPr>
            <w:r>
              <w:t>47%</w:t>
            </w:r>
          </w:p>
        </w:tc>
        <w:tc>
          <w:tcPr>
            <w:tcW w:w="2864" w:type="dxa"/>
            <w:vAlign w:val="center"/>
          </w:tcPr>
          <w:p w:rsidR="00452DA9" w:rsidRDefault="00452DA9">
            <w:pPr>
              <w:jc w:val="center"/>
              <w:rPr>
                <w:rFonts w:ascii="新細明體" w:cs="新細明體"/>
                <w:szCs w:val="24"/>
              </w:rPr>
            </w:pPr>
            <w:r>
              <w:t>53%</w:t>
            </w:r>
          </w:p>
        </w:tc>
        <w:tc>
          <w:tcPr>
            <w:tcW w:w="2864" w:type="dxa"/>
            <w:vAlign w:val="center"/>
          </w:tcPr>
          <w:p w:rsidR="00452DA9" w:rsidRDefault="00452DA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452DA9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452DA9" w:rsidRPr="00C339E9" w:rsidRDefault="00452D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452DA9" w:rsidRPr="00C339E9" w:rsidRDefault="00452D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452DA9" w:rsidRPr="00021DE1" w:rsidRDefault="00452DA9" w:rsidP="006B5D23">
            <w:pPr>
              <w:snapToGrid w:val="0"/>
              <w:spacing w:beforeLines="20" w:before="72" w:line="276" w:lineRule="auto"/>
              <w:ind w:leftChars="175" w:left="420"/>
              <w:jc w:val="both"/>
              <w:rPr>
                <w:rFonts w:eastAsia="標楷體"/>
                <w:bCs/>
                <w:snapToGrid w:val="0"/>
                <w:kern w:val="0"/>
              </w:rPr>
            </w:pPr>
            <w:r>
              <w:rPr>
                <w:rFonts w:eastAsia="標楷體" w:hAnsi="標楷體"/>
                <w:snapToGrid w:val="0"/>
                <w:kern w:val="0"/>
              </w:rPr>
              <w:t xml:space="preserve">7. </w:t>
            </w:r>
            <w:r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>
              <w:rPr>
                <w:rFonts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452DA9" w:rsidRPr="00C339E9" w:rsidTr="00280B49">
        <w:trPr>
          <w:trHeight w:val="399"/>
        </w:trPr>
        <w:tc>
          <w:tcPr>
            <w:tcW w:w="1668" w:type="dxa"/>
            <w:vMerge/>
            <w:vAlign w:val="center"/>
          </w:tcPr>
          <w:p w:rsidR="00452DA9" w:rsidRPr="00C339E9" w:rsidRDefault="00452DA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52DA9" w:rsidRPr="00C339E9" w:rsidRDefault="00452D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52DA9" w:rsidRPr="00C339E9" w:rsidRDefault="00452D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452DA9" w:rsidRPr="00C339E9" w:rsidRDefault="00452D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452DA9" w:rsidRPr="00C339E9" w:rsidTr="00B02B7F">
        <w:trPr>
          <w:trHeight w:val="690"/>
        </w:trPr>
        <w:tc>
          <w:tcPr>
            <w:tcW w:w="1668" w:type="dxa"/>
            <w:vMerge w:val="restart"/>
            <w:vAlign w:val="center"/>
          </w:tcPr>
          <w:p w:rsidR="00452DA9" w:rsidRPr="00A10155" w:rsidRDefault="00452DA9" w:rsidP="00286BBA">
            <w:pPr>
              <w:rPr>
                <w:rFonts w:eastAsia="標楷體" w:hAnsi="標楷體"/>
                <w:snapToGrid w:val="0"/>
                <w:kern w:val="0"/>
              </w:rPr>
            </w:pPr>
            <w:r>
              <w:rPr>
                <w:rFonts w:eastAsia="標楷體" w:hAnsi="標楷體" w:hint="eastAsia"/>
                <w:snapToGrid w:val="0"/>
                <w:kern w:val="0"/>
              </w:rPr>
              <w:t>閱讀外語教科書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的能力</w:t>
            </w:r>
          </w:p>
        </w:tc>
        <w:tc>
          <w:tcPr>
            <w:tcW w:w="2864" w:type="dxa"/>
          </w:tcPr>
          <w:p w:rsidR="00452DA9" w:rsidRPr="00757F85" w:rsidRDefault="00452DA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eastAsia="標楷體" w:hAnsi="標楷體" w:hint="eastAsia"/>
                <w:snapToGrid w:val="0"/>
                <w:kern w:val="0"/>
              </w:rPr>
              <w:t>閱讀原文講義及教科書</w:t>
            </w:r>
          </w:p>
        </w:tc>
        <w:tc>
          <w:tcPr>
            <w:tcW w:w="2864" w:type="dxa"/>
          </w:tcPr>
          <w:p w:rsidR="00452DA9" w:rsidRPr="00757F85" w:rsidRDefault="00452DA9" w:rsidP="002F065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配合</w:t>
            </w:r>
            <w:r>
              <w:rPr>
                <w:rFonts w:eastAsia="標楷體" w:hAnsi="標楷體" w:hint="eastAsia"/>
                <w:snapToGrid w:val="0"/>
                <w:kern w:val="0"/>
              </w:rPr>
              <w:t>講義了解教科書內容</w:t>
            </w:r>
          </w:p>
        </w:tc>
        <w:tc>
          <w:tcPr>
            <w:tcW w:w="2864" w:type="dxa"/>
          </w:tcPr>
          <w:p w:rsidR="00452DA9" w:rsidRPr="00757F85" w:rsidRDefault="00452DA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完全</w:t>
            </w: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原文教科書內容</w:t>
            </w:r>
          </w:p>
        </w:tc>
      </w:tr>
      <w:tr w:rsidR="00452DA9" w:rsidRPr="00C339E9" w:rsidTr="00280B49">
        <w:trPr>
          <w:trHeight w:val="401"/>
        </w:trPr>
        <w:tc>
          <w:tcPr>
            <w:tcW w:w="1668" w:type="dxa"/>
            <w:vMerge/>
            <w:vAlign w:val="center"/>
          </w:tcPr>
          <w:p w:rsidR="00452DA9" w:rsidRPr="00C339E9" w:rsidRDefault="00452DA9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52DA9" w:rsidRDefault="00452DA9">
            <w:pPr>
              <w:jc w:val="center"/>
              <w:rPr>
                <w:rFonts w:ascii="新細明體" w:cs="新細明體"/>
                <w:szCs w:val="24"/>
              </w:rPr>
            </w:pPr>
            <w:r>
              <w:t>21%</w:t>
            </w:r>
          </w:p>
        </w:tc>
        <w:tc>
          <w:tcPr>
            <w:tcW w:w="2864" w:type="dxa"/>
            <w:vAlign w:val="center"/>
          </w:tcPr>
          <w:p w:rsidR="00452DA9" w:rsidRDefault="00452DA9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452DA9" w:rsidRDefault="00452DA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</w:tbl>
    <w:p w:rsidR="00452DA9" w:rsidRPr="00A712A5" w:rsidRDefault="00452DA9"/>
    <w:p w:rsidR="00452DA9" w:rsidRPr="00280B49" w:rsidRDefault="00452DA9" w:rsidP="005C1DA1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280B4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280B49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280B49" w:rsidRPr="00280B49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280B4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  <w:bookmarkStart w:id="0" w:name="_GoBack"/>
      <w:bookmarkEnd w:id="0"/>
    </w:p>
    <w:p w:rsidR="00452DA9" w:rsidRPr="00280B49" w:rsidRDefault="00452DA9" w:rsidP="005C1DA1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21"/>
        <w:gridCol w:w="8290"/>
      </w:tblGrid>
      <w:tr w:rsidR="00452DA9" w:rsidRPr="00280B49" w:rsidTr="00280B49">
        <w:trPr>
          <w:trHeight w:val="82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2DA9" w:rsidRPr="00280B49" w:rsidRDefault="00452DA9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80B49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52DA9" w:rsidRPr="00280B49" w:rsidRDefault="00452DA9">
            <w:pPr>
              <w:rPr>
                <w:rFonts w:ascii="標楷體" w:eastAsia="標楷體" w:hAnsi="標楷體"/>
              </w:rPr>
            </w:pPr>
            <w:r w:rsidRPr="00280B49">
              <w:rPr>
                <w:rFonts w:ascii="標楷體" w:eastAsia="標楷體" w:hAnsi="標楷體"/>
              </w:rPr>
              <w:t>1.</w:t>
            </w:r>
            <w:r w:rsidRPr="00280B49">
              <w:rPr>
                <w:rFonts w:ascii="標楷體" w:eastAsia="標楷體" w:hAnsi="標楷體" w:hint="eastAsia"/>
              </w:rPr>
              <w:t>學生不用功</w:t>
            </w:r>
            <w:r w:rsidRPr="00280B49">
              <w:rPr>
                <w:rFonts w:ascii="標楷體" w:eastAsia="標楷體" w:hAnsi="標楷體"/>
              </w:rPr>
              <w:t>/</w:t>
            </w:r>
            <w:r w:rsidRPr="00280B49">
              <w:rPr>
                <w:rFonts w:ascii="標楷體" w:eastAsia="標楷體" w:hAnsi="標楷體" w:hint="eastAsia"/>
              </w:rPr>
              <w:t>數學基礎不足</w:t>
            </w:r>
          </w:p>
          <w:p w:rsidR="00452DA9" w:rsidRPr="00280B49" w:rsidRDefault="006B5D23">
            <w:pPr>
              <w:jc w:val="both"/>
              <w:rPr>
                <w:rFonts w:ascii="標楷體" w:eastAsia="標楷體" w:hAnsi="標楷體"/>
              </w:rPr>
            </w:pPr>
            <w:r w:rsidRPr="00280B49">
              <w:rPr>
                <w:rFonts w:ascii="標楷體" w:eastAsia="標楷體" w:hAnsi="標楷體" w:hint="eastAsia"/>
              </w:rPr>
              <w:t>2.</w:t>
            </w:r>
            <w:r w:rsidR="00452DA9" w:rsidRPr="00280B49">
              <w:rPr>
                <w:rFonts w:ascii="標楷體" w:eastAsia="標楷體" w:hAnsi="標楷體"/>
              </w:rPr>
              <w:t>.</w:t>
            </w:r>
            <w:r w:rsidR="00452DA9" w:rsidRPr="00280B49">
              <w:rPr>
                <w:rFonts w:ascii="標楷體" w:eastAsia="標楷體" w:hAnsi="標楷體" w:hint="eastAsia"/>
              </w:rPr>
              <w:t>習題演練太少</w:t>
            </w:r>
          </w:p>
          <w:p w:rsidR="00452DA9" w:rsidRPr="00280B49" w:rsidRDefault="00452DA9" w:rsidP="006B5D23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52DA9" w:rsidRPr="00280B49" w:rsidTr="00280B49">
        <w:trPr>
          <w:trHeight w:val="125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2DA9" w:rsidRPr="00280B49" w:rsidRDefault="00452DA9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80B49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52DA9" w:rsidRPr="00280B49" w:rsidRDefault="00452DA9">
            <w:pPr>
              <w:rPr>
                <w:rFonts w:ascii="標楷體" w:eastAsia="標楷體" w:hAnsi="標楷體"/>
              </w:rPr>
            </w:pPr>
            <w:r w:rsidRPr="00280B49">
              <w:rPr>
                <w:rFonts w:ascii="標楷體" w:eastAsia="標楷體" w:hAnsi="標楷體"/>
              </w:rPr>
              <w:t xml:space="preserve">1. </w:t>
            </w:r>
            <w:r w:rsidRPr="00280B49">
              <w:rPr>
                <w:rFonts w:ascii="標楷體" w:eastAsia="標楷體" w:hAnsi="標楷體" w:hint="eastAsia"/>
              </w:rPr>
              <w:t>提升學生學習動機</w:t>
            </w:r>
            <w:r w:rsidRPr="00280B49">
              <w:rPr>
                <w:rFonts w:ascii="標楷體" w:eastAsia="標楷體" w:hAnsi="標楷體"/>
              </w:rPr>
              <w:t>/</w:t>
            </w:r>
            <w:r w:rsidRPr="00280B49">
              <w:rPr>
                <w:rFonts w:ascii="標楷體" w:eastAsia="標楷體" w:hAnsi="標楷體" w:hint="eastAsia"/>
              </w:rPr>
              <w:t>指定數學預備課本</w:t>
            </w:r>
          </w:p>
          <w:p w:rsidR="00452DA9" w:rsidRPr="00280B49" w:rsidRDefault="006B5D23">
            <w:pPr>
              <w:jc w:val="both"/>
              <w:rPr>
                <w:rFonts w:ascii="標楷體" w:eastAsia="標楷體" w:hAnsi="標楷體"/>
              </w:rPr>
            </w:pPr>
            <w:r w:rsidRPr="00280B49">
              <w:rPr>
                <w:rFonts w:ascii="標楷體" w:eastAsia="標楷體" w:hAnsi="標楷體" w:hint="eastAsia"/>
              </w:rPr>
              <w:t>2</w:t>
            </w:r>
            <w:r w:rsidR="00452DA9" w:rsidRPr="00280B49">
              <w:rPr>
                <w:rFonts w:ascii="標楷體" w:eastAsia="標楷體" w:hAnsi="標楷體"/>
              </w:rPr>
              <w:t xml:space="preserve">. </w:t>
            </w:r>
            <w:r w:rsidR="00452DA9" w:rsidRPr="00280B49">
              <w:rPr>
                <w:rFonts w:ascii="標楷體" w:eastAsia="標楷體" w:hAnsi="標楷體" w:hint="eastAsia"/>
              </w:rPr>
              <w:t>選擇易懂教材，因材施教</w:t>
            </w:r>
          </w:p>
          <w:p w:rsidR="00452DA9" w:rsidRPr="00280B49" w:rsidRDefault="006B5D23">
            <w:pPr>
              <w:jc w:val="both"/>
              <w:rPr>
                <w:rFonts w:ascii="標楷體" w:eastAsia="標楷體" w:hAnsi="標楷體"/>
              </w:rPr>
            </w:pPr>
            <w:r w:rsidRPr="00280B49">
              <w:rPr>
                <w:rFonts w:ascii="標楷體" w:eastAsia="標楷體" w:hAnsi="標楷體" w:hint="eastAsia"/>
              </w:rPr>
              <w:t>3</w:t>
            </w:r>
            <w:r w:rsidR="00452DA9" w:rsidRPr="00280B49">
              <w:rPr>
                <w:rFonts w:ascii="標楷體" w:eastAsia="標楷體" w:hAnsi="標楷體"/>
              </w:rPr>
              <w:t xml:space="preserve">. </w:t>
            </w:r>
            <w:r w:rsidR="00452DA9" w:rsidRPr="00280B49">
              <w:rPr>
                <w:rFonts w:ascii="標楷體" w:eastAsia="標楷體" w:hAnsi="標楷體" w:hint="eastAsia"/>
              </w:rPr>
              <w:t>出足夠習題演練，請助教批改</w:t>
            </w:r>
          </w:p>
        </w:tc>
      </w:tr>
    </w:tbl>
    <w:p w:rsidR="00452DA9" w:rsidRDefault="00452DA9" w:rsidP="005C1DA1">
      <w:pPr>
        <w:rPr>
          <w:rFonts w:ascii="標楷體" w:eastAsia="標楷體" w:hAnsi="標楷體"/>
        </w:rPr>
      </w:pPr>
    </w:p>
    <w:p w:rsidR="00452DA9" w:rsidRPr="008D27C3" w:rsidRDefault="00452DA9" w:rsidP="005C1DA1">
      <w:pPr>
        <w:rPr>
          <w:rFonts w:ascii="標楷體" w:eastAsia="標楷體" w:hAnsi="標楷體"/>
        </w:rPr>
      </w:pPr>
    </w:p>
    <w:sectPr w:rsidR="00452DA9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71E" w:rsidRDefault="0045171E" w:rsidP="00FB61AF">
      <w:r>
        <w:separator/>
      </w:r>
    </w:p>
  </w:endnote>
  <w:endnote w:type="continuationSeparator" w:id="0">
    <w:p w:rsidR="0045171E" w:rsidRDefault="0045171E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71E" w:rsidRDefault="0045171E" w:rsidP="00FB61AF">
      <w:r>
        <w:separator/>
      </w:r>
    </w:p>
  </w:footnote>
  <w:footnote w:type="continuationSeparator" w:id="0">
    <w:p w:rsidR="0045171E" w:rsidRDefault="0045171E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1DE1"/>
    <w:rsid w:val="000223D6"/>
    <w:rsid w:val="000760C2"/>
    <w:rsid w:val="000C295C"/>
    <w:rsid w:val="00147EB8"/>
    <w:rsid w:val="0015089C"/>
    <w:rsid w:val="001746A0"/>
    <w:rsid w:val="00213300"/>
    <w:rsid w:val="0024785F"/>
    <w:rsid w:val="00247A78"/>
    <w:rsid w:val="00280B49"/>
    <w:rsid w:val="00286BBA"/>
    <w:rsid w:val="002871C4"/>
    <w:rsid w:val="002C16B1"/>
    <w:rsid w:val="002D0BC5"/>
    <w:rsid w:val="002F0651"/>
    <w:rsid w:val="002F6BF9"/>
    <w:rsid w:val="00310F48"/>
    <w:rsid w:val="0035016E"/>
    <w:rsid w:val="00392077"/>
    <w:rsid w:val="00396C44"/>
    <w:rsid w:val="003A616C"/>
    <w:rsid w:val="004009CE"/>
    <w:rsid w:val="0044304F"/>
    <w:rsid w:val="0045171E"/>
    <w:rsid w:val="00452DA9"/>
    <w:rsid w:val="004656A7"/>
    <w:rsid w:val="00483B04"/>
    <w:rsid w:val="00497ADE"/>
    <w:rsid w:val="004A24AF"/>
    <w:rsid w:val="004E5B83"/>
    <w:rsid w:val="004F63CC"/>
    <w:rsid w:val="0053015C"/>
    <w:rsid w:val="00552EFB"/>
    <w:rsid w:val="00560217"/>
    <w:rsid w:val="005652C1"/>
    <w:rsid w:val="005C1DA1"/>
    <w:rsid w:val="005F0C37"/>
    <w:rsid w:val="00603AD4"/>
    <w:rsid w:val="0062453C"/>
    <w:rsid w:val="00646B49"/>
    <w:rsid w:val="00691A1B"/>
    <w:rsid w:val="006A4816"/>
    <w:rsid w:val="006B5D23"/>
    <w:rsid w:val="007313A2"/>
    <w:rsid w:val="00757F85"/>
    <w:rsid w:val="007D3DB8"/>
    <w:rsid w:val="007E39D2"/>
    <w:rsid w:val="00827BF4"/>
    <w:rsid w:val="008450FA"/>
    <w:rsid w:val="00846C1B"/>
    <w:rsid w:val="008A77C9"/>
    <w:rsid w:val="008B7AFD"/>
    <w:rsid w:val="008C46D2"/>
    <w:rsid w:val="008D27C3"/>
    <w:rsid w:val="008D3676"/>
    <w:rsid w:val="008F52C7"/>
    <w:rsid w:val="008F7AA7"/>
    <w:rsid w:val="009268D8"/>
    <w:rsid w:val="00931511"/>
    <w:rsid w:val="00993322"/>
    <w:rsid w:val="009B5752"/>
    <w:rsid w:val="00A10155"/>
    <w:rsid w:val="00A16403"/>
    <w:rsid w:val="00A457C3"/>
    <w:rsid w:val="00A61902"/>
    <w:rsid w:val="00A712A5"/>
    <w:rsid w:val="00AB6BAF"/>
    <w:rsid w:val="00AD3C67"/>
    <w:rsid w:val="00AE1FE4"/>
    <w:rsid w:val="00AF1DA1"/>
    <w:rsid w:val="00AF2BB6"/>
    <w:rsid w:val="00AF3A2C"/>
    <w:rsid w:val="00B02B7F"/>
    <w:rsid w:val="00B25B36"/>
    <w:rsid w:val="00B375E2"/>
    <w:rsid w:val="00B50865"/>
    <w:rsid w:val="00B53232"/>
    <w:rsid w:val="00B80DCC"/>
    <w:rsid w:val="00BB082F"/>
    <w:rsid w:val="00BB5B3F"/>
    <w:rsid w:val="00BC20AC"/>
    <w:rsid w:val="00BD2106"/>
    <w:rsid w:val="00BE1718"/>
    <w:rsid w:val="00BF354B"/>
    <w:rsid w:val="00C339E9"/>
    <w:rsid w:val="00C427B5"/>
    <w:rsid w:val="00C440C8"/>
    <w:rsid w:val="00C67730"/>
    <w:rsid w:val="00C814FB"/>
    <w:rsid w:val="00C94BFC"/>
    <w:rsid w:val="00CA3869"/>
    <w:rsid w:val="00CB1DD6"/>
    <w:rsid w:val="00CD35E5"/>
    <w:rsid w:val="00CE125C"/>
    <w:rsid w:val="00CF7173"/>
    <w:rsid w:val="00D05D7C"/>
    <w:rsid w:val="00D24BE8"/>
    <w:rsid w:val="00D93BD4"/>
    <w:rsid w:val="00DC1930"/>
    <w:rsid w:val="00DE2B77"/>
    <w:rsid w:val="00DF628F"/>
    <w:rsid w:val="00E22AC4"/>
    <w:rsid w:val="00E31729"/>
    <w:rsid w:val="00E45727"/>
    <w:rsid w:val="00E52338"/>
    <w:rsid w:val="00E569C0"/>
    <w:rsid w:val="00F42640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85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806FA-FC1C-4BA6-B1D2-729D5FC11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8</cp:revision>
  <cp:lastPrinted>2014-01-06T02:20:00Z</cp:lastPrinted>
  <dcterms:created xsi:type="dcterms:W3CDTF">2015-02-10T05:59:00Z</dcterms:created>
  <dcterms:modified xsi:type="dcterms:W3CDTF">2015-11-28T02:01:00Z</dcterms:modified>
</cp:coreProperties>
</file>