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0E5" w:rsidRPr="00560217" w:rsidRDefault="00CF40E5" w:rsidP="00206FBB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CF40E5" w:rsidRDefault="00CF40E5" w:rsidP="00153FD0">
      <w:pPr>
        <w:snapToGrid w:val="0"/>
        <w:spacing w:line="216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 w:rsidRPr="000774B9">
        <w:rPr>
          <w:rFonts w:ascii="標楷體" w:eastAsia="標楷體" w:hAnsi="標楷體" w:hint="eastAsia"/>
        </w:rPr>
        <w:t>通訊元件與量測</w:t>
      </w:r>
      <w:r>
        <w:rPr>
          <w:rFonts w:ascii="標楷體" w:eastAsia="標楷體" w:hAnsi="標楷體"/>
        </w:rPr>
        <w:t xml:space="preserve">                 </w:t>
      </w:r>
      <w:r>
        <w:rPr>
          <w:rFonts w:ascii="標楷體" w:eastAsia="標楷體" w:hAnsi="標楷體" w:hint="eastAsia"/>
        </w:rPr>
        <w:t>學分數</w:t>
      </w:r>
      <w:r>
        <w:rPr>
          <w:rFonts w:ascii="標楷體" w:eastAsia="標楷體" w:hAnsi="標楷體"/>
        </w:rPr>
        <w:t xml:space="preserve"> : 3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碩職班</w:t>
      </w:r>
      <w:proofErr w:type="gramEnd"/>
    </w:p>
    <w:p w:rsidR="00CF40E5" w:rsidRDefault="00CF40E5" w:rsidP="00153FD0">
      <w:pPr>
        <w:snapToGrid w:val="0"/>
        <w:spacing w:line="216" w:lineRule="auto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林昇洲</w:t>
      </w:r>
    </w:p>
    <w:p w:rsidR="00CF40E5" w:rsidRPr="001A26AD" w:rsidRDefault="00CF40E5" w:rsidP="00153FD0">
      <w:pPr>
        <w:snapToGrid w:val="0"/>
        <w:spacing w:line="216" w:lineRule="auto"/>
        <w:jc w:val="both"/>
        <w:rPr>
          <w:rFonts w:ascii="標楷體" w:eastAsia="標楷體" w:hAnsi="標楷體"/>
        </w:rPr>
      </w:pPr>
    </w:p>
    <w:p w:rsidR="00CF40E5" w:rsidRDefault="00CF40E5" w:rsidP="00206FBB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CF40E5" w:rsidRPr="00657749" w:rsidRDefault="00CF40E5" w:rsidP="00206FB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70C0"/>
          <w:kern w:val="0"/>
        </w:rPr>
        <w:t>填答數</w:t>
      </w:r>
      <w:r>
        <w:rPr>
          <w:rFonts w:ascii="標楷體" w:eastAsia="標楷體" w:hAnsi="標楷體"/>
          <w:color w:val="0070C0"/>
          <w:kern w:val="0"/>
        </w:rPr>
        <w:t>/</w:t>
      </w:r>
      <w:r>
        <w:rPr>
          <w:rFonts w:ascii="標楷體" w:eastAsia="標楷體" w:hAnsi="標楷體" w:hint="eastAsia"/>
          <w:color w:val="0070C0"/>
          <w:kern w:val="0"/>
        </w:rPr>
        <w:t>修課人數</w:t>
      </w:r>
      <w:r>
        <w:rPr>
          <w:rFonts w:hint="eastAsia"/>
          <w:color w:val="0070C0"/>
          <w:kern w:val="0"/>
        </w:rPr>
        <w:t>：</w:t>
      </w:r>
      <w:r>
        <w:rPr>
          <w:color w:val="0070C0"/>
          <w:kern w:val="0"/>
        </w:rPr>
        <w:t>2/3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8"/>
        <w:gridCol w:w="2802"/>
        <w:gridCol w:w="66"/>
        <w:gridCol w:w="2864"/>
        <w:gridCol w:w="8"/>
      </w:tblGrid>
      <w:tr w:rsidR="00CF40E5" w:rsidTr="000774B9">
        <w:trPr>
          <w:gridAfter w:val="1"/>
          <w:wAfter w:w="8" w:type="dxa"/>
          <w:trHeight w:val="580"/>
        </w:trPr>
        <w:tc>
          <w:tcPr>
            <w:tcW w:w="1668" w:type="dxa"/>
            <w:vMerge w:val="restart"/>
            <w:vAlign w:val="center"/>
          </w:tcPr>
          <w:p w:rsidR="00CF40E5" w:rsidRDefault="00CF40E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</w:p>
          <w:p w:rsidR="00CF40E5" w:rsidRDefault="00CF40E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600" w:type="dxa"/>
            <w:gridSpan w:val="4"/>
            <w:vAlign w:val="center"/>
          </w:tcPr>
          <w:p w:rsidR="00CF40E5" w:rsidRDefault="00CF40E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：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應用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電機工程知識及解決問題的能力。</w:t>
            </w:r>
          </w:p>
        </w:tc>
      </w:tr>
      <w:tr w:rsidR="00CF40E5" w:rsidTr="00153FD0">
        <w:trPr>
          <w:gridAfter w:val="1"/>
          <w:wAfter w:w="8" w:type="dxa"/>
          <w:trHeight w:val="422"/>
        </w:trPr>
        <w:tc>
          <w:tcPr>
            <w:tcW w:w="0" w:type="auto"/>
            <w:vMerge/>
            <w:vAlign w:val="center"/>
          </w:tcPr>
          <w:p w:rsidR="00CF40E5" w:rsidRDefault="00CF40E5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CF40E5" w:rsidRDefault="00CF40E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1=</w:t>
            </w:r>
            <w:r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8" w:type="dxa"/>
            <w:gridSpan w:val="2"/>
            <w:vAlign w:val="center"/>
          </w:tcPr>
          <w:p w:rsidR="00CF40E5" w:rsidRDefault="00CF40E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2=</w:t>
            </w:r>
            <w:r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F40E5" w:rsidRDefault="00CF40E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3=</w:t>
            </w:r>
            <w:r>
              <w:rPr>
                <w:rFonts w:ascii="標楷體" w:eastAsia="標楷體" w:hAnsi="標楷體" w:hint="eastAsia"/>
              </w:rPr>
              <w:t>典範</w:t>
            </w:r>
          </w:p>
        </w:tc>
      </w:tr>
      <w:tr w:rsidR="00CF40E5" w:rsidTr="000774B9">
        <w:trPr>
          <w:gridAfter w:val="1"/>
          <w:wAfter w:w="8" w:type="dxa"/>
          <w:trHeight w:val="1116"/>
        </w:trPr>
        <w:tc>
          <w:tcPr>
            <w:tcW w:w="1668" w:type="dxa"/>
            <w:vMerge w:val="restart"/>
            <w:vAlign w:val="center"/>
          </w:tcPr>
          <w:p w:rsidR="00CF40E5" w:rsidRDefault="00CF40E5" w:rsidP="000774B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運用通訊及電子知識</w:t>
            </w:r>
          </w:p>
        </w:tc>
        <w:tc>
          <w:tcPr>
            <w:tcW w:w="2868" w:type="dxa"/>
          </w:tcPr>
          <w:p w:rsidR="00CF40E5" w:rsidRDefault="00CF40E5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對通訊基本原理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瞭解，無法通訊實驗內容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8" w:type="dxa"/>
            <w:gridSpan w:val="2"/>
          </w:tcPr>
          <w:p w:rsidR="00CF40E5" w:rsidRDefault="00CF40E5" w:rsidP="000774B9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能瞭解通訊知識、實驗內容，完成實驗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CF40E5" w:rsidRDefault="00CF40E5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完成實驗並瞭解</w:t>
            </w:r>
            <w:r w:rsidRPr="000774B9">
              <w:rPr>
                <w:rFonts w:ascii="標楷體" w:eastAsia="標楷體" w:hAnsi="標楷體" w:hint="eastAsia"/>
              </w:rPr>
              <w:t>通訊</w:t>
            </w:r>
            <w:r>
              <w:rPr>
                <w:rFonts w:ascii="標楷體" w:eastAsia="標楷體" w:hAnsi="標楷體" w:hint="eastAsia"/>
                <w:szCs w:val="24"/>
              </w:rPr>
              <w:t>與電磁波及電子電路學之相關性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</w:tr>
      <w:tr w:rsidR="00CF40E5" w:rsidRPr="00AC7808" w:rsidTr="005D574D">
        <w:trPr>
          <w:trHeight w:val="442"/>
        </w:trPr>
        <w:tc>
          <w:tcPr>
            <w:tcW w:w="1668" w:type="dxa"/>
            <w:vMerge/>
            <w:vAlign w:val="center"/>
          </w:tcPr>
          <w:p w:rsidR="00CF40E5" w:rsidRPr="00642D1E" w:rsidRDefault="00CF40E5" w:rsidP="00286BBA">
            <w:pPr>
              <w:jc w:val="center"/>
              <w:rPr>
                <w:rFonts w:ascii="Times New Roman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CF40E5" w:rsidRDefault="00CF40E5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8" w:type="dxa"/>
            <w:gridSpan w:val="2"/>
            <w:vAlign w:val="center"/>
          </w:tcPr>
          <w:p w:rsidR="00CF40E5" w:rsidRDefault="00CF40E5">
            <w:pPr>
              <w:jc w:val="center"/>
              <w:rPr>
                <w:rFonts w:ascii="新細明體" w:cs="新細明體"/>
                <w:szCs w:val="24"/>
              </w:rPr>
            </w:pPr>
            <w:r>
              <w:t>100%</w:t>
            </w:r>
          </w:p>
        </w:tc>
        <w:tc>
          <w:tcPr>
            <w:tcW w:w="2872" w:type="dxa"/>
            <w:gridSpan w:val="2"/>
            <w:vAlign w:val="center"/>
          </w:tcPr>
          <w:p w:rsidR="00CF40E5" w:rsidRDefault="00CF40E5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  <w:tr w:rsidR="00CF40E5" w:rsidRPr="00AC7808" w:rsidTr="000774B9">
        <w:trPr>
          <w:trHeight w:val="580"/>
        </w:trPr>
        <w:tc>
          <w:tcPr>
            <w:tcW w:w="1668" w:type="dxa"/>
            <w:vMerge w:val="restart"/>
            <w:vAlign w:val="center"/>
          </w:tcPr>
          <w:p w:rsidR="00CF40E5" w:rsidRPr="00642D1E" w:rsidRDefault="00CF40E5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CF40E5" w:rsidRPr="00642D1E" w:rsidRDefault="00CF40E5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608" w:type="dxa"/>
            <w:gridSpan w:val="5"/>
            <w:vAlign w:val="center"/>
          </w:tcPr>
          <w:p w:rsidR="00CF40E5" w:rsidRPr="00642D1E" w:rsidRDefault="00CF40E5" w:rsidP="002A36EC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2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電機</w:t>
            </w:r>
            <w:r w:rsidRPr="001406FB">
              <w:rPr>
                <w:rFonts w:eastAsia="標楷體" w:hAnsi="標楷體" w:hint="eastAsia"/>
                <w:snapToGrid w:val="0"/>
                <w:kern w:val="0"/>
              </w:rPr>
              <w:t>產品</w:t>
            </w:r>
            <w:r>
              <w:rPr>
                <w:rFonts w:eastAsia="標楷體" w:hAnsi="標楷體" w:hint="eastAsia"/>
                <w:snapToGrid w:val="0"/>
                <w:kern w:val="0"/>
              </w:rPr>
              <w:t>獨立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設計</w:t>
            </w:r>
            <w:r w:rsidRPr="001406FB">
              <w:rPr>
                <w:rFonts w:eastAsia="標楷體" w:hAnsi="標楷體" w:hint="eastAsia"/>
                <w:snapToGrid w:val="0"/>
                <w:kern w:val="0"/>
              </w:rPr>
              <w:t>開發、規格分析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、量測驗證的能力。</w:t>
            </w:r>
          </w:p>
        </w:tc>
      </w:tr>
      <w:tr w:rsidR="00CF40E5" w:rsidRPr="00AC7808" w:rsidTr="005D574D">
        <w:trPr>
          <w:trHeight w:val="401"/>
        </w:trPr>
        <w:tc>
          <w:tcPr>
            <w:tcW w:w="1668" w:type="dxa"/>
            <w:vMerge/>
            <w:vAlign w:val="center"/>
          </w:tcPr>
          <w:p w:rsidR="00CF40E5" w:rsidRPr="00642D1E" w:rsidRDefault="00CF40E5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8" w:type="dxa"/>
            <w:vAlign w:val="center"/>
          </w:tcPr>
          <w:p w:rsidR="00CF40E5" w:rsidRPr="00642D1E" w:rsidRDefault="00CF40E5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8" w:type="dxa"/>
            <w:gridSpan w:val="2"/>
            <w:vAlign w:val="center"/>
          </w:tcPr>
          <w:p w:rsidR="00CF40E5" w:rsidRPr="00642D1E" w:rsidRDefault="00CF40E5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72" w:type="dxa"/>
            <w:gridSpan w:val="2"/>
            <w:vAlign w:val="center"/>
          </w:tcPr>
          <w:p w:rsidR="00CF40E5" w:rsidRPr="00642D1E" w:rsidRDefault="00CF40E5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CF40E5" w:rsidRPr="00AC7808" w:rsidTr="000774B9">
        <w:trPr>
          <w:trHeight w:val="711"/>
        </w:trPr>
        <w:tc>
          <w:tcPr>
            <w:tcW w:w="1668" w:type="dxa"/>
            <w:vMerge w:val="restart"/>
          </w:tcPr>
          <w:p w:rsidR="00CF40E5" w:rsidRPr="00ED57D3" w:rsidRDefault="00CF40E5" w:rsidP="00C6532E">
            <w:pPr>
              <w:rPr>
                <w:rFonts w:ascii="標楷體" w:eastAsia="標楷體" w:hAnsi="標楷體"/>
              </w:rPr>
            </w:pPr>
            <w:r w:rsidRPr="00ED57D3">
              <w:rPr>
                <w:rFonts w:ascii="標楷體" w:eastAsia="標楷體" w:hAnsi="標楷體"/>
              </w:rPr>
              <w:t xml:space="preserve">1. </w:t>
            </w:r>
            <w:r w:rsidRPr="00ED57D3">
              <w:rPr>
                <w:rFonts w:ascii="標楷體" w:eastAsia="標楷體" w:hAnsi="標楷體" w:hint="eastAsia"/>
              </w:rPr>
              <w:t>獨立研究</w:t>
            </w:r>
          </w:p>
          <w:p w:rsidR="00CF40E5" w:rsidRPr="00ED57D3" w:rsidRDefault="00CF40E5" w:rsidP="00C6532E">
            <w:pPr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</w:tcPr>
          <w:p w:rsidR="00CF40E5" w:rsidRPr="00CE7479" w:rsidRDefault="00CF40E5" w:rsidP="00431924">
            <w:pPr>
              <w:rPr>
                <w:rFonts w:ascii="標楷體" w:eastAsia="標楷體" w:hAnsi="標楷體"/>
              </w:rPr>
            </w:pPr>
            <w:proofErr w:type="gramStart"/>
            <w:r w:rsidRPr="00CE7479">
              <w:rPr>
                <w:rFonts w:ascii="標楷體" w:eastAsia="標楷體" w:hAnsi="標楷體" w:hint="eastAsia"/>
              </w:rPr>
              <w:t>不</w:t>
            </w:r>
            <w:proofErr w:type="gramEnd"/>
            <w:r w:rsidRPr="00CE7479">
              <w:rPr>
                <w:rFonts w:ascii="標楷體" w:eastAsia="標楷體" w:hAnsi="標楷體" w:hint="eastAsia"/>
              </w:rPr>
              <w:t>瞭解基本通訊儀表操作。</w:t>
            </w:r>
          </w:p>
        </w:tc>
        <w:tc>
          <w:tcPr>
            <w:tcW w:w="2868" w:type="dxa"/>
            <w:gridSpan w:val="2"/>
          </w:tcPr>
          <w:p w:rsidR="00CF40E5" w:rsidRPr="00CE7479" w:rsidRDefault="00CF40E5" w:rsidP="00431924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了解通訊元件基本特性</w:t>
            </w:r>
            <w:r>
              <w:rPr>
                <w:rFonts w:ascii="標楷體" w:eastAsia="標楷體" w:hAnsi="標楷體" w:hint="eastAsia"/>
              </w:rPr>
              <w:t>並</w:t>
            </w:r>
            <w:r w:rsidRPr="00CE7479">
              <w:rPr>
                <w:rFonts w:ascii="標楷體" w:eastAsia="標楷體" w:hAnsi="標楷體" w:hint="eastAsia"/>
              </w:rPr>
              <w:t>可執行基本通訊儀表操作</w:t>
            </w:r>
            <w:r>
              <w:rPr>
                <w:rFonts w:ascii="標楷體" w:eastAsia="標楷體" w:hAnsi="標楷體" w:hint="eastAsia"/>
              </w:rPr>
              <w:t>及範例</w:t>
            </w:r>
            <w:r w:rsidRPr="00CE7479">
              <w:rPr>
                <w:rFonts w:ascii="標楷體" w:eastAsia="標楷體" w:hAnsi="標楷體" w:hint="eastAsia"/>
              </w:rPr>
              <w:t>量測。</w:t>
            </w:r>
          </w:p>
        </w:tc>
        <w:tc>
          <w:tcPr>
            <w:tcW w:w="2872" w:type="dxa"/>
            <w:gridSpan w:val="2"/>
          </w:tcPr>
          <w:p w:rsidR="00CF40E5" w:rsidRPr="00CE7479" w:rsidRDefault="00CF40E5" w:rsidP="008F1BBB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了解通訊元件及儀表</w:t>
            </w:r>
            <w:r>
              <w:rPr>
                <w:rFonts w:ascii="標楷體" w:eastAsia="標楷體" w:hAnsi="標楷體" w:hint="eastAsia"/>
              </w:rPr>
              <w:t>原理並可正卻執行所有指定</w:t>
            </w:r>
            <w:r w:rsidRPr="00CE7479">
              <w:rPr>
                <w:rFonts w:ascii="標楷體" w:eastAsia="標楷體" w:hAnsi="標楷體" w:hint="eastAsia"/>
              </w:rPr>
              <w:t>之量測。</w:t>
            </w:r>
          </w:p>
        </w:tc>
      </w:tr>
      <w:tr w:rsidR="00CF40E5" w:rsidRPr="00AC7808" w:rsidTr="005D574D">
        <w:trPr>
          <w:trHeight w:val="323"/>
        </w:trPr>
        <w:tc>
          <w:tcPr>
            <w:tcW w:w="1668" w:type="dxa"/>
            <w:vMerge/>
          </w:tcPr>
          <w:p w:rsidR="00CF40E5" w:rsidRPr="00ED57D3" w:rsidRDefault="00CF40E5" w:rsidP="00C6532E">
            <w:pPr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CF40E5" w:rsidRDefault="00CF40E5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8" w:type="dxa"/>
            <w:gridSpan w:val="2"/>
            <w:vAlign w:val="center"/>
          </w:tcPr>
          <w:p w:rsidR="00CF40E5" w:rsidRDefault="00CF40E5">
            <w:pPr>
              <w:jc w:val="center"/>
              <w:rPr>
                <w:rFonts w:ascii="新細明體" w:cs="新細明體"/>
                <w:szCs w:val="24"/>
              </w:rPr>
            </w:pPr>
            <w:r>
              <w:t>100%</w:t>
            </w:r>
          </w:p>
        </w:tc>
        <w:tc>
          <w:tcPr>
            <w:tcW w:w="2872" w:type="dxa"/>
            <w:gridSpan w:val="2"/>
            <w:vAlign w:val="center"/>
          </w:tcPr>
          <w:p w:rsidR="00CF40E5" w:rsidRDefault="00CF40E5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  <w:tr w:rsidR="00CF40E5" w:rsidRPr="00AC7808" w:rsidTr="000774B9">
        <w:trPr>
          <w:trHeight w:val="1021"/>
        </w:trPr>
        <w:tc>
          <w:tcPr>
            <w:tcW w:w="1668" w:type="dxa"/>
            <w:vMerge w:val="restart"/>
          </w:tcPr>
          <w:p w:rsidR="00CF40E5" w:rsidRPr="00ED57D3" w:rsidRDefault="00CF40E5" w:rsidP="00C6532E">
            <w:pPr>
              <w:rPr>
                <w:rFonts w:ascii="標楷體" w:eastAsia="標楷體" w:hAnsi="標楷體"/>
              </w:rPr>
            </w:pPr>
            <w:r w:rsidRPr="00ED57D3">
              <w:rPr>
                <w:rFonts w:ascii="標楷體" w:eastAsia="標楷體" w:hAnsi="標楷體"/>
              </w:rPr>
              <w:t xml:space="preserve">2. </w:t>
            </w:r>
            <w:r w:rsidRPr="00ED57D3">
              <w:rPr>
                <w:rFonts w:ascii="標楷體" w:eastAsia="標楷體" w:hAnsi="標楷體" w:hint="eastAsia"/>
              </w:rPr>
              <w:t>實驗分析</w:t>
            </w:r>
          </w:p>
        </w:tc>
        <w:tc>
          <w:tcPr>
            <w:tcW w:w="2868" w:type="dxa"/>
          </w:tcPr>
          <w:p w:rsidR="00CF40E5" w:rsidRPr="00CE7479" w:rsidRDefault="00CF40E5" w:rsidP="00A56D3F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對實驗結果，完全無法分析。</w:t>
            </w:r>
          </w:p>
        </w:tc>
        <w:tc>
          <w:tcPr>
            <w:tcW w:w="2868" w:type="dxa"/>
            <w:gridSpan w:val="2"/>
          </w:tcPr>
          <w:p w:rsidR="00CF40E5" w:rsidRPr="00CE7479" w:rsidRDefault="00CF40E5" w:rsidP="00B520AA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了解基礎通訊系統理論並具備解讀判斷實驗結果的能力。</w:t>
            </w:r>
          </w:p>
        </w:tc>
        <w:tc>
          <w:tcPr>
            <w:tcW w:w="2872" w:type="dxa"/>
            <w:gridSpan w:val="2"/>
          </w:tcPr>
          <w:p w:rsidR="00CF40E5" w:rsidRPr="00CE7479" w:rsidRDefault="00CF40E5" w:rsidP="000A5E5D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根據實驗結果，可充分了解通訊</w:t>
            </w:r>
            <w:r>
              <w:rPr>
                <w:rFonts w:ascii="標楷體" w:eastAsia="標楷體" w:hAnsi="標楷體" w:hint="eastAsia"/>
              </w:rPr>
              <w:t>與</w:t>
            </w:r>
            <w:r>
              <w:rPr>
                <w:rFonts w:ascii="標楷體" w:eastAsia="標楷體" w:hAnsi="標楷體" w:hint="eastAsia"/>
                <w:szCs w:val="24"/>
              </w:rPr>
              <w:t>電波電路級傳播</w:t>
            </w:r>
            <w:r w:rsidRPr="00CE7479">
              <w:rPr>
                <w:rFonts w:ascii="標楷體" w:eastAsia="標楷體" w:hAnsi="標楷體" w:hint="eastAsia"/>
              </w:rPr>
              <w:t>之關係。</w:t>
            </w:r>
          </w:p>
        </w:tc>
      </w:tr>
      <w:tr w:rsidR="00CF40E5" w:rsidRPr="00AC7808" w:rsidTr="005D574D">
        <w:trPr>
          <w:trHeight w:val="273"/>
        </w:trPr>
        <w:tc>
          <w:tcPr>
            <w:tcW w:w="1668" w:type="dxa"/>
            <w:vMerge/>
          </w:tcPr>
          <w:p w:rsidR="00CF40E5" w:rsidRPr="00ED57D3" w:rsidRDefault="00CF40E5" w:rsidP="00C6532E">
            <w:pPr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CF40E5" w:rsidRDefault="00CF40E5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8" w:type="dxa"/>
            <w:gridSpan w:val="2"/>
            <w:vAlign w:val="center"/>
          </w:tcPr>
          <w:p w:rsidR="00CF40E5" w:rsidRDefault="00CF40E5">
            <w:pPr>
              <w:jc w:val="center"/>
              <w:rPr>
                <w:rFonts w:ascii="新細明體" w:cs="新細明體"/>
                <w:szCs w:val="24"/>
              </w:rPr>
            </w:pPr>
            <w:r>
              <w:t>100%</w:t>
            </w:r>
          </w:p>
        </w:tc>
        <w:tc>
          <w:tcPr>
            <w:tcW w:w="2872" w:type="dxa"/>
            <w:gridSpan w:val="2"/>
            <w:vAlign w:val="center"/>
          </w:tcPr>
          <w:p w:rsidR="00CF40E5" w:rsidRDefault="00CF40E5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  <w:tr w:rsidR="00CF40E5" w:rsidRPr="00AC7808" w:rsidTr="00153FD0">
        <w:trPr>
          <w:trHeight w:val="708"/>
        </w:trPr>
        <w:tc>
          <w:tcPr>
            <w:tcW w:w="1668" w:type="dxa"/>
            <w:vMerge w:val="restart"/>
          </w:tcPr>
          <w:p w:rsidR="00CF40E5" w:rsidRPr="00ED57D3" w:rsidRDefault="00CF40E5" w:rsidP="00C6532E">
            <w:pPr>
              <w:rPr>
                <w:rFonts w:ascii="標楷體" w:eastAsia="標楷體" w:hAnsi="標楷體"/>
              </w:rPr>
            </w:pPr>
            <w:r w:rsidRPr="00ED57D3">
              <w:rPr>
                <w:rFonts w:ascii="標楷體" w:eastAsia="標楷體" w:hAnsi="標楷體"/>
              </w:rPr>
              <w:t xml:space="preserve">3. </w:t>
            </w:r>
            <w:r w:rsidRPr="00ED57D3">
              <w:rPr>
                <w:rFonts w:ascii="標楷體" w:eastAsia="標楷體" w:hAnsi="標楷體" w:hint="eastAsia"/>
              </w:rPr>
              <w:t>驗證設計</w:t>
            </w:r>
          </w:p>
        </w:tc>
        <w:tc>
          <w:tcPr>
            <w:tcW w:w="2868" w:type="dxa"/>
          </w:tcPr>
          <w:p w:rsidR="00CF40E5" w:rsidRPr="00CE7479" w:rsidRDefault="00CF40E5" w:rsidP="00A56D3F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對理論及實驗結果完全無法解釋。</w:t>
            </w:r>
          </w:p>
        </w:tc>
        <w:tc>
          <w:tcPr>
            <w:tcW w:w="2868" w:type="dxa"/>
            <w:gridSpan w:val="2"/>
          </w:tcPr>
          <w:p w:rsidR="00CF40E5" w:rsidRPr="00CE7479" w:rsidRDefault="00CF40E5" w:rsidP="00B520AA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可解釋實驗結果並和基礎通訊理論比對。</w:t>
            </w:r>
          </w:p>
        </w:tc>
        <w:tc>
          <w:tcPr>
            <w:tcW w:w="2872" w:type="dxa"/>
            <w:gridSpan w:val="2"/>
          </w:tcPr>
          <w:p w:rsidR="00CF40E5" w:rsidRPr="00CE7479" w:rsidRDefault="00CF40E5" w:rsidP="000A5E5D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具備設計通訊系統量測之能力。</w:t>
            </w:r>
          </w:p>
        </w:tc>
      </w:tr>
      <w:tr w:rsidR="00CF40E5" w:rsidTr="005D574D">
        <w:trPr>
          <w:trHeight w:val="303"/>
        </w:trPr>
        <w:tc>
          <w:tcPr>
            <w:tcW w:w="1668" w:type="dxa"/>
            <w:vMerge/>
            <w:vAlign w:val="center"/>
          </w:tcPr>
          <w:p w:rsidR="00CF40E5" w:rsidRDefault="00CF40E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CF40E5" w:rsidRDefault="00CF40E5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8" w:type="dxa"/>
            <w:gridSpan w:val="2"/>
            <w:vAlign w:val="center"/>
          </w:tcPr>
          <w:p w:rsidR="00CF40E5" w:rsidRDefault="00CF40E5">
            <w:pPr>
              <w:jc w:val="center"/>
              <w:rPr>
                <w:rFonts w:ascii="新細明體" w:cs="新細明體"/>
                <w:szCs w:val="24"/>
              </w:rPr>
            </w:pPr>
            <w:r>
              <w:t>100%</w:t>
            </w:r>
          </w:p>
        </w:tc>
        <w:tc>
          <w:tcPr>
            <w:tcW w:w="2872" w:type="dxa"/>
            <w:gridSpan w:val="2"/>
            <w:vAlign w:val="center"/>
          </w:tcPr>
          <w:p w:rsidR="00CF40E5" w:rsidRDefault="00CF40E5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  <w:tr w:rsidR="00CF40E5" w:rsidTr="000774B9">
        <w:trPr>
          <w:trHeight w:val="580"/>
        </w:trPr>
        <w:tc>
          <w:tcPr>
            <w:tcW w:w="1668" w:type="dxa"/>
            <w:vMerge w:val="restart"/>
            <w:vAlign w:val="center"/>
          </w:tcPr>
          <w:p w:rsidR="00CF40E5" w:rsidRDefault="00CF40E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</w:p>
          <w:p w:rsidR="00CF40E5" w:rsidRDefault="00CF40E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608" w:type="dxa"/>
            <w:gridSpan w:val="5"/>
            <w:vAlign w:val="center"/>
          </w:tcPr>
          <w:p w:rsidR="00CF40E5" w:rsidRDefault="00CF40E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：</w:t>
            </w:r>
            <w:r w:rsidRPr="002A2C3F">
              <w:rPr>
                <w:rFonts w:eastAsia="標楷體" w:hint="eastAsia"/>
                <w:bCs/>
                <w:snapToGrid w:val="0"/>
                <w:kern w:val="0"/>
              </w:rPr>
              <w:t>計畫管理、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溝通協調與團隊合作的能力。</w:t>
            </w:r>
          </w:p>
        </w:tc>
      </w:tr>
      <w:tr w:rsidR="00CF40E5" w:rsidTr="005D574D">
        <w:trPr>
          <w:trHeight w:val="331"/>
        </w:trPr>
        <w:tc>
          <w:tcPr>
            <w:tcW w:w="1668" w:type="dxa"/>
            <w:vMerge/>
            <w:vAlign w:val="center"/>
          </w:tcPr>
          <w:p w:rsidR="00CF40E5" w:rsidRDefault="00CF40E5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CF40E5" w:rsidRDefault="00CF40E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1=</w:t>
            </w:r>
            <w:r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02" w:type="dxa"/>
            <w:vAlign w:val="center"/>
          </w:tcPr>
          <w:p w:rsidR="00CF40E5" w:rsidRDefault="00CF40E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2=</w:t>
            </w:r>
            <w:r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938" w:type="dxa"/>
            <w:gridSpan w:val="3"/>
            <w:vAlign w:val="center"/>
          </w:tcPr>
          <w:p w:rsidR="00CF40E5" w:rsidRDefault="00CF40E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3=</w:t>
            </w:r>
            <w:r>
              <w:rPr>
                <w:rFonts w:ascii="標楷體" w:eastAsia="標楷體" w:hAnsi="標楷體" w:hint="eastAsia"/>
              </w:rPr>
              <w:t>典範</w:t>
            </w:r>
          </w:p>
        </w:tc>
      </w:tr>
      <w:tr w:rsidR="00CF40E5" w:rsidTr="000774B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F40E5" w:rsidRDefault="00CF40E5">
            <w:pPr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</w:p>
        </w:tc>
        <w:tc>
          <w:tcPr>
            <w:tcW w:w="2868" w:type="dxa"/>
          </w:tcPr>
          <w:p w:rsidR="00CF40E5" w:rsidRDefault="00CF40E5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無法和同組同學分工合作，完成實驗與報告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  <w:p w:rsidR="00CF40E5" w:rsidRDefault="00CF40E5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02" w:type="dxa"/>
          </w:tcPr>
          <w:p w:rsidR="00CF40E5" w:rsidRDefault="00CF40E5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能和同組同學分工合作，完成實驗與報告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  <w:p w:rsidR="00CF40E5" w:rsidRDefault="00CF40E5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938" w:type="dxa"/>
            <w:gridSpan w:val="3"/>
          </w:tcPr>
          <w:p w:rsidR="00CF40E5" w:rsidRDefault="00CF40E5" w:rsidP="008F1BB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能和各組同學討論，並截長補短，達到最佳的學習效果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</w:tr>
      <w:tr w:rsidR="00CF40E5" w:rsidTr="005D574D">
        <w:trPr>
          <w:trHeight w:val="253"/>
        </w:trPr>
        <w:tc>
          <w:tcPr>
            <w:tcW w:w="1668" w:type="dxa"/>
            <w:vMerge/>
            <w:vAlign w:val="center"/>
          </w:tcPr>
          <w:p w:rsidR="00CF40E5" w:rsidRDefault="00CF40E5">
            <w:pPr>
              <w:rPr>
                <w:rFonts w:eastAsia="標楷體" w:hAnsi="標楷體"/>
                <w:bCs/>
                <w:snapToGrid w:val="0"/>
                <w:kern w:val="0"/>
              </w:rPr>
            </w:pPr>
          </w:p>
        </w:tc>
        <w:tc>
          <w:tcPr>
            <w:tcW w:w="2868" w:type="dxa"/>
            <w:vAlign w:val="center"/>
          </w:tcPr>
          <w:p w:rsidR="00CF40E5" w:rsidRDefault="00CF40E5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02" w:type="dxa"/>
            <w:vAlign w:val="center"/>
          </w:tcPr>
          <w:p w:rsidR="00CF40E5" w:rsidRDefault="00CF40E5">
            <w:pPr>
              <w:jc w:val="center"/>
              <w:rPr>
                <w:rFonts w:ascii="新細明體" w:cs="新細明體"/>
                <w:szCs w:val="24"/>
              </w:rPr>
            </w:pPr>
            <w:r>
              <w:t>100%</w:t>
            </w:r>
          </w:p>
        </w:tc>
        <w:tc>
          <w:tcPr>
            <w:tcW w:w="2938" w:type="dxa"/>
            <w:gridSpan w:val="3"/>
            <w:vAlign w:val="center"/>
          </w:tcPr>
          <w:p w:rsidR="00CF40E5" w:rsidRDefault="00CF40E5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</w:tbl>
    <w:p w:rsidR="00CF40E5" w:rsidRPr="000774B9" w:rsidRDefault="00CF40E5">
      <w:pPr>
        <w:rPr>
          <w:rFonts w:ascii="Times New Roman" w:hAnsi="Times New Roman"/>
        </w:rPr>
      </w:pPr>
    </w:p>
    <w:p w:rsidR="005D574D" w:rsidRDefault="005D574D" w:rsidP="005D574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5D574D" w:rsidRDefault="005D574D" w:rsidP="005D574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5D574D" w:rsidRDefault="005D574D" w:rsidP="005D574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5D574D" w:rsidRDefault="005D574D" w:rsidP="005D574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5D574D" w:rsidRDefault="005D574D" w:rsidP="005D574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CF40E5" w:rsidRPr="005D574D" w:rsidRDefault="00CF40E5" w:rsidP="005D574D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5D574D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5D574D">
        <w:rPr>
          <w:rFonts w:ascii="標楷體" w:eastAsia="標楷體" w:hAnsi="標楷體"/>
          <w:color w:val="0000FF"/>
          <w:spacing w:val="-6"/>
          <w:sz w:val="28"/>
          <w:szCs w:val="28"/>
        </w:rPr>
        <w:t>102-1</w:t>
      </w:r>
      <w:r w:rsidRPr="005D574D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</w:t>
      </w:r>
      <w:r w:rsidR="005D574D" w:rsidRPr="005D574D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核心能力達成指</w:t>
      </w:r>
      <w:bookmarkStart w:id="0" w:name="_GoBack"/>
      <w:bookmarkEnd w:id="0"/>
      <w:r w:rsidR="005D574D" w:rsidRPr="005D574D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CF40E5" w:rsidRPr="005D574D" w:rsidTr="005D574D">
        <w:trPr>
          <w:trHeight w:val="195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40E5" w:rsidRPr="005D574D" w:rsidRDefault="00CF40E5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D574D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40E5" w:rsidRPr="005D574D" w:rsidRDefault="00CF40E5" w:rsidP="00522667">
            <w:pPr>
              <w:rPr>
                <w:rFonts w:ascii="標楷體" w:eastAsia="標楷體" w:hAnsi="標楷體"/>
              </w:rPr>
            </w:pPr>
            <w:r w:rsidRPr="005D574D">
              <w:rPr>
                <w:rFonts w:ascii="標楷體" w:eastAsia="標楷體" w:hAnsi="標楷體"/>
              </w:rPr>
              <w:t>1.</w:t>
            </w:r>
            <w:r w:rsidRPr="005D574D">
              <w:rPr>
                <w:rFonts w:ascii="標楷體" w:eastAsia="標楷體" w:hAnsi="標楷體" w:hint="eastAsia"/>
              </w:rPr>
              <w:t>數學基礎不足</w:t>
            </w:r>
          </w:p>
          <w:p w:rsidR="00CF40E5" w:rsidRPr="005D574D" w:rsidRDefault="00430F57" w:rsidP="00522667">
            <w:pPr>
              <w:jc w:val="both"/>
              <w:rPr>
                <w:rFonts w:ascii="標楷體" w:eastAsia="標楷體" w:hAnsi="標楷體"/>
              </w:rPr>
            </w:pPr>
            <w:r w:rsidRPr="005D574D">
              <w:rPr>
                <w:rFonts w:ascii="標楷體" w:eastAsia="標楷體" w:hAnsi="標楷體" w:hint="eastAsia"/>
              </w:rPr>
              <w:t>2</w:t>
            </w:r>
            <w:r w:rsidR="00CF40E5" w:rsidRPr="005D574D">
              <w:rPr>
                <w:rFonts w:ascii="標楷體" w:eastAsia="標楷體" w:hAnsi="標楷體"/>
              </w:rPr>
              <w:t>.</w:t>
            </w:r>
            <w:r w:rsidR="00CF40E5" w:rsidRPr="005D574D">
              <w:rPr>
                <w:rFonts w:ascii="標楷體" w:eastAsia="標楷體" w:hAnsi="標楷體" w:hint="eastAsia"/>
              </w:rPr>
              <w:t>助教不足</w:t>
            </w:r>
          </w:p>
          <w:p w:rsidR="00CF40E5" w:rsidRPr="005D574D" w:rsidRDefault="00430F57" w:rsidP="00522667">
            <w:pPr>
              <w:jc w:val="both"/>
              <w:rPr>
                <w:rFonts w:ascii="標楷體" w:eastAsia="標楷體" w:hAnsi="標楷體"/>
              </w:rPr>
            </w:pPr>
            <w:r w:rsidRPr="005D574D">
              <w:rPr>
                <w:rFonts w:ascii="標楷體" w:eastAsia="標楷體" w:hAnsi="標楷體" w:hint="eastAsia"/>
              </w:rPr>
              <w:t>3</w:t>
            </w:r>
            <w:r w:rsidR="00CF40E5" w:rsidRPr="005D574D">
              <w:rPr>
                <w:rFonts w:ascii="標楷體" w:eastAsia="標楷體" w:hAnsi="標楷體"/>
              </w:rPr>
              <w:t>. A</w:t>
            </w:r>
            <w:r w:rsidR="00CF40E5" w:rsidRPr="005D574D">
              <w:rPr>
                <w:rFonts w:ascii="標楷體" w:eastAsia="標楷體" w:hAnsi="標楷體" w:hint="eastAsia"/>
              </w:rPr>
              <w:t>科目沒有課後輔導</w:t>
            </w:r>
          </w:p>
          <w:p w:rsidR="00CF40E5" w:rsidRPr="005D574D" w:rsidRDefault="00430F57" w:rsidP="00522667">
            <w:pPr>
              <w:jc w:val="both"/>
              <w:rPr>
                <w:rFonts w:ascii="標楷體" w:eastAsia="標楷體" w:hAnsi="標楷體" w:cs="新細明體"/>
              </w:rPr>
            </w:pPr>
            <w:r w:rsidRPr="005D574D">
              <w:rPr>
                <w:rFonts w:ascii="標楷體" w:eastAsia="標楷體" w:hAnsi="標楷體" w:hint="eastAsia"/>
              </w:rPr>
              <w:t>4</w:t>
            </w:r>
            <w:r w:rsidR="00CF40E5" w:rsidRPr="005D574D">
              <w:rPr>
                <w:rFonts w:ascii="標楷體" w:eastAsia="標楷體" w:hAnsi="標楷體"/>
              </w:rPr>
              <w:t>.</w:t>
            </w:r>
            <w:r w:rsidR="00CF40E5" w:rsidRPr="005D574D">
              <w:rPr>
                <w:rFonts w:ascii="標楷體" w:eastAsia="標楷體" w:hAnsi="標楷體"/>
                <w:sz w:val="14"/>
                <w:szCs w:val="14"/>
              </w:rPr>
              <w:t xml:space="preserve"> </w:t>
            </w:r>
            <w:r w:rsidR="00CF40E5" w:rsidRPr="005D574D">
              <w:rPr>
                <w:rFonts w:ascii="標楷體" w:eastAsia="標楷體" w:hAnsi="標楷體" w:hint="eastAsia"/>
              </w:rPr>
              <w:t>實驗軟硬體設備不足</w:t>
            </w:r>
          </w:p>
        </w:tc>
      </w:tr>
      <w:tr w:rsidR="00CF40E5" w:rsidRPr="005D574D" w:rsidTr="005D574D">
        <w:trPr>
          <w:trHeight w:val="2227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40E5" w:rsidRPr="005D574D" w:rsidRDefault="00CF40E5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D574D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40E5" w:rsidRPr="005D574D" w:rsidRDefault="00CF40E5" w:rsidP="00522667">
            <w:pPr>
              <w:rPr>
                <w:rFonts w:ascii="標楷體" w:eastAsia="標楷體" w:hAnsi="標楷體"/>
              </w:rPr>
            </w:pPr>
            <w:r w:rsidRPr="005D574D">
              <w:rPr>
                <w:rFonts w:ascii="標楷體" w:eastAsia="標楷體" w:hAnsi="標楷體"/>
              </w:rPr>
              <w:t xml:space="preserve">1. </w:t>
            </w:r>
            <w:r w:rsidRPr="005D574D">
              <w:rPr>
                <w:rFonts w:ascii="標楷體" w:eastAsia="標楷體" w:hAnsi="標楷體" w:hint="eastAsia"/>
              </w:rPr>
              <w:t>提升學生學習動機</w:t>
            </w:r>
            <w:r w:rsidRPr="005D574D">
              <w:rPr>
                <w:rFonts w:ascii="標楷體" w:eastAsia="標楷體" w:hAnsi="標楷體"/>
              </w:rPr>
              <w:t>/</w:t>
            </w:r>
            <w:r w:rsidRPr="005D574D">
              <w:rPr>
                <w:rFonts w:ascii="標楷體" w:eastAsia="標楷體" w:hAnsi="標楷體" w:hint="eastAsia"/>
              </w:rPr>
              <w:t>指定數學預備課本</w:t>
            </w:r>
          </w:p>
          <w:p w:rsidR="00CF40E5" w:rsidRPr="005D574D" w:rsidRDefault="00CF40E5" w:rsidP="00522667">
            <w:pPr>
              <w:jc w:val="both"/>
              <w:rPr>
                <w:rFonts w:ascii="標楷體" w:eastAsia="標楷體" w:hAnsi="標楷體"/>
              </w:rPr>
            </w:pPr>
            <w:r w:rsidRPr="005D574D">
              <w:rPr>
                <w:rFonts w:ascii="標楷體" w:eastAsia="標楷體" w:hAnsi="標楷體" w:cs="新細明體"/>
              </w:rPr>
              <w:t>2.</w:t>
            </w:r>
            <w:r w:rsidRPr="005D574D">
              <w:rPr>
                <w:rFonts w:ascii="標楷體" w:eastAsia="標楷體" w:hAnsi="標楷體"/>
              </w:rPr>
              <w:t xml:space="preserve"> </w:t>
            </w:r>
            <w:r w:rsidRPr="005D574D">
              <w:rPr>
                <w:rFonts w:ascii="標楷體" w:eastAsia="標楷體" w:hAnsi="標楷體" w:hint="eastAsia"/>
              </w:rPr>
              <w:t>安排助教討論時間</w:t>
            </w:r>
          </w:p>
          <w:p w:rsidR="00CF40E5" w:rsidRPr="005D574D" w:rsidRDefault="00430F57" w:rsidP="00522667">
            <w:pPr>
              <w:jc w:val="both"/>
              <w:rPr>
                <w:rFonts w:ascii="標楷體" w:eastAsia="標楷體" w:hAnsi="標楷體"/>
              </w:rPr>
            </w:pPr>
            <w:r w:rsidRPr="005D574D">
              <w:rPr>
                <w:rFonts w:ascii="標楷體" w:eastAsia="標楷體" w:hAnsi="標楷體" w:hint="eastAsia"/>
              </w:rPr>
              <w:t>3</w:t>
            </w:r>
            <w:r w:rsidR="00CF40E5" w:rsidRPr="005D574D">
              <w:rPr>
                <w:rFonts w:ascii="標楷體" w:eastAsia="標楷體" w:hAnsi="標楷體"/>
              </w:rPr>
              <w:t xml:space="preserve">. </w:t>
            </w:r>
            <w:r w:rsidR="00CF40E5" w:rsidRPr="005D574D">
              <w:rPr>
                <w:rFonts w:ascii="標楷體" w:eastAsia="標楷體" w:hAnsi="標楷體" w:hint="eastAsia"/>
              </w:rPr>
              <w:t>增設</w:t>
            </w:r>
            <w:r w:rsidR="00CF40E5" w:rsidRPr="005D574D">
              <w:rPr>
                <w:rFonts w:ascii="標楷體" w:eastAsia="標楷體" w:hAnsi="標楷體"/>
              </w:rPr>
              <w:t>A</w:t>
            </w:r>
            <w:r w:rsidR="00CF40E5" w:rsidRPr="005D574D">
              <w:rPr>
                <w:rFonts w:ascii="標楷體" w:eastAsia="標楷體" w:hAnsi="標楷體" w:hint="eastAsia"/>
              </w:rPr>
              <w:t>科目課後輔導</w:t>
            </w:r>
          </w:p>
          <w:p w:rsidR="00CF40E5" w:rsidRPr="005D574D" w:rsidRDefault="00430F57" w:rsidP="00522667">
            <w:pPr>
              <w:jc w:val="both"/>
              <w:rPr>
                <w:rFonts w:ascii="標楷體" w:eastAsia="標楷體" w:hAnsi="標楷體" w:cs="新細明體"/>
              </w:rPr>
            </w:pPr>
            <w:r w:rsidRPr="005D574D">
              <w:rPr>
                <w:rFonts w:ascii="標楷體" w:eastAsia="標楷體" w:hAnsi="標楷體" w:hint="eastAsia"/>
              </w:rPr>
              <w:t>4</w:t>
            </w:r>
            <w:r w:rsidR="00CF40E5" w:rsidRPr="005D574D">
              <w:rPr>
                <w:rFonts w:ascii="標楷體" w:eastAsia="標楷體" w:hAnsi="標楷體"/>
              </w:rPr>
              <w:t>.</w:t>
            </w:r>
            <w:r w:rsidR="00CF40E5" w:rsidRPr="005D574D">
              <w:rPr>
                <w:rFonts w:ascii="標楷體" w:eastAsia="標楷體" w:hAnsi="標楷體"/>
                <w:sz w:val="14"/>
                <w:szCs w:val="14"/>
              </w:rPr>
              <w:t xml:space="preserve"> </w:t>
            </w:r>
            <w:r w:rsidR="00CF40E5" w:rsidRPr="005D574D">
              <w:rPr>
                <w:rFonts w:ascii="標楷體" w:eastAsia="標楷體" w:hAnsi="標楷體" w:hint="eastAsia"/>
              </w:rPr>
              <w:t>增購實驗軟硬體設備</w:t>
            </w:r>
          </w:p>
        </w:tc>
      </w:tr>
    </w:tbl>
    <w:p w:rsidR="00CF40E5" w:rsidRPr="0096033A" w:rsidRDefault="00CF40E5" w:rsidP="0076154A"/>
    <w:sectPr w:rsidR="00CF40E5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F56" w:rsidRDefault="00233F56" w:rsidP="00FB61AF">
      <w:r>
        <w:separator/>
      </w:r>
    </w:p>
  </w:endnote>
  <w:endnote w:type="continuationSeparator" w:id="0">
    <w:p w:rsidR="00233F56" w:rsidRDefault="00233F56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F56" w:rsidRDefault="00233F56" w:rsidP="00FB61AF">
      <w:r>
        <w:separator/>
      </w:r>
    </w:p>
  </w:footnote>
  <w:footnote w:type="continuationSeparator" w:id="0">
    <w:p w:rsidR="00233F56" w:rsidRDefault="00233F56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0AA5"/>
    <w:rsid w:val="0000173C"/>
    <w:rsid w:val="00031F94"/>
    <w:rsid w:val="00061DC8"/>
    <w:rsid w:val="00073E5D"/>
    <w:rsid w:val="00074E40"/>
    <w:rsid w:val="000774B9"/>
    <w:rsid w:val="00077909"/>
    <w:rsid w:val="000800C7"/>
    <w:rsid w:val="000819BB"/>
    <w:rsid w:val="00086724"/>
    <w:rsid w:val="000913A1"/>
    <w:rsid w:val="000A5E5D"/>
    <w:rsid w:val="000A6386"/>
    <w:rsid w:val="000D53D1"/>
    <w:rsid w:val="000E5EEE"/>
    <w:rsid w:val="00117EAE"/>
    <w:rsid w:val="001406FB"/>
    <w:rsid w:val="00144000"/>
    <w:rsid w:val="00153FD0"/>
    <w:rsid w:val="00193784"/>
    <w:rsid w:val="001A26AD"/>
    <w:rsid w:val="001A5CDA"/>
    <w:rsid w:val="001C20F0"/>
    <w:rsid w:val="001D0383"/>
    <w:rsid w:val="001F0A43"/>
    <w:rsid w:val="00206FBB"/>
    <w:rsid w:val="0021311A"/>
    <w:rsid w:val="00213300"/>
    <w:rsid w:val="00216AB0"/>
    <w:rsid w:val="00220FF1"/>
    <w:rsid w:val="00222C6E"/>
    <w:rsid w:val="00233F56"/>
    <w:rsid w:val="0024785F"/>
    <w:rsid w:val="00286BBA"/>
    <w:rsid w:val="002871C4"/>
    <w:rsid w:val="002939C7"/>
    <w:rsid w:val="002A2C3F"/>
    <w:rsid w:val="002A36EC"/>
    <w:rsid w:val="002A3D17"/>
    <w:rsid w:val="002B0548"/>
    <w:rsid w:val="002B5C80"/>
    <w:rsid w:val="002C194A"/>
    <w:rsid w:val="002D0BC5"/>
    <w:rsid w:val="002E2120"/>
    <w:rsid w:val="003010F9"/>
    <w:rsid w:val="00310EC0"/>
    <w:rsid w:val="00335050"/>
    <w:rsid w:val="00391B6B"/>
    <w:rsid w:val="003940D7"/>
    <w:rsid w:val="00395756"/>
    <w:rsid w:val="003B06B2"/>
    <w:rsid w:val="003B0E4C"/>
    <w:rsid w:val="003B1119"/>
    <w:rsid w:val="003C2869"/>
    <w:rsid w:val="004006AC"/>
    <w:rsid w:val="00403FE1"/>
    <w:rsid w:val="00414230"/>
    <w:rsid w:val="00430F57"/>
    <w:rsid w:val="00431924"/>
    <w:rsid w:val="0043313C"/>
    <w:rsid w:val="0044304F"/>
    <w:rsid w:val="00445CD9"/>
    <w:rsid w:val="00447660"/>
    <w:rsid w:val="004576FF"/>
    <w:rsid w:val="00485B99"/>
    <w:rsid w:val="004E0EAE"/>
    <w:rsid w:val="00511A87"/>
    <w:rsid w:val="00522667"/>
    <w:rsid w:val="00550BCC"/>
    <w:rsid w:val="00555198"/>
    <w:rsid w:val="00560217"/>
    <w:rsid w:val="0057370E"/>
    <w:rsid w:val="00586B9B"/>
    <w:rsid w:val="0059578E"/>
    <w:rsid w:val="005B5848"/>
    <w:rsid w:val="005D574D"/>
    <w:rsid w:val="005E4C62"/>
    <w:rsid w:val="00601143"/>
    <w:rsid w:val="00603EB3"/>
    <w:rsid w:val="006205D5"/>
    <w:rsid w:val="00623F4E"/>
    <w:rsid w:val="006264D5"/>
    <w:rsid w:val="00634991"/>
    <w:rsid w:val="00641205"/>
    <w:rsid w:val="00642D1E"/>
    <w:rsid w:val="00646B49"/>
    <w:rsid w:val="00651728"/>
    <w:rsid w:val="00657749"/>
    <w:rsid w:val="00681D95"/>
    <w:rsid w:val="00691A1B"/>
    <w:rsid w:val="006B51F9"/>
    <w:rsid w:val="006B52C3"/>
    <w:rsid w:val="006D0EEF"/>
    <w:rsid w:val="006E07CE"/>
    <w:rsid w:val="006E0E24"/>
    <w:rsid w:val="00706515"/>
    <w:rsid w:val="007313A2"/>
    <w:rsid w:val="007433A9"/>
    <w:rsid w:val="007511A3"/>
    <w:rsid w:val="00757640"/>
    <w:rsid w:val="00757F85"/>
    <w:rsid w:val="0076154A"/>
    <w:rsid w:val="0077109E"/>
    <w:rsid w:val="00782077"/>
    <w:rsid w:val="007A7B0D"/>
    <w:rsid w:val="007B7146"/>
    <w:rsid w:val="00802E43"/>
    <w:rsid w:val="00812DC9"/>
    <w:rsid w:val="008274E4"/>
    <w:rsid w:val="008276AE"/>
    <w:rsid w:val="00827BF4"/>
    <w:rsid w:val="008450FA"/>
    <w:rsid w:val="0085729A"/>
    <w:rsid w:val="0086163F"/>
    <w:rsid w:val="00877DFB"/>
    <w:rsid w:val="00891F4F"/>
    <w:rsid w:val="0089227C"/>
    <w:rsid w:val="008974CF"/>
    <w:rsid w:val="008A77C9"/>
    <w:rsid w:val="008C46D2"/>
    <w:rsid w:val="008C5F36"/>
    <w:rsid w:val="008C6CFD"/>
    <w:rsid w:val="008D27C3"/>
    <w:rsid w:val="008E452D"/>
    <w:rsid w:val="008F1BBB"/>
    <w:rsid w:val="009112E1"/>
    <w:rsid w:val="00931511"/>
    <w:rsid w:val="00942012"/>
    <w:rsid w:val="0096033A"/>
    <w:rsid w:val="00966F31"/>
    <w:rsid w:val="00993322"/>
    <w:rsid w:val="009D0B61"/>
    <w:rsid w:val="009D38A8"/>
    <w:rsid w:val="00A06E0C"/>
    <w:rsid w:val="00A267A3"/>
    <w:rsid w:val="00A56D3F"/>
    <w:rsid w:val="00A61902"/>
    <w:rsid w:val="00A712A5"/>
    <w:rsid w:val="00A77B31"/>
    <w:rsid w:val="00AA7C29"/>
    <w:rsid w:val="00AC7808"/>
    <w:rsid w:val="00AD3C67"/>
    <w:rsid w:val="00AD73FA"/>
    <w:rsid w:val="00AF1DA1"/>
    <w:rsid w:val="00AF3A2C"/>
    <w:rsid w:val="00AF46FE"/>
    <w:rsid w:val="00AF6591"/>
    <w:rsid w:val="00B0114A"/>
    <w:rsid w:val="00B110EE"/>
    <w:rsid w:val="00B25BED"/>
    <w:rsid w:val="00B357CD"/>
    <w:rsid w:val="00B4118C"/>
    <w:rsid w:val="00B45B05"/>
    <w:rsid w:val="00B520AA"/>
    <w:rsid w:val="00B640CA"/>
    <w:rsid w:val="00B80DCC"/>
    <w:rsid w:val="00BA3E15"/>
    <w:rsid w:val="00BC20AC"/>
    <w:rsid w:val="00BD2106"/>
    <w:rsid w:val="00C049F1"/>
    <w:rsid w:val="00C23925"/>
    <w:rsid w:val="00C263F5"/>
    <w:rsid w:val="00C339E9"/>
    <w:rsid w:val="00C440C8"/>
    <w:rsid w:val="00C6532E"/>
    <w:rsid w:val="00C94BFC"/>
    <w:rsid w:val="00CB0A6E"/>
    <w:rsid w:val="00CB1DD6"/>
    <w:rsid w:val="00CC0B6E"/>
    <w:rsid w:val="00CD2B22"/>
    <w:rsid w:val="00CD35E5"/>
    <w:rsid w:val="00CE4BDD"/>
    <w:rsid w:val="00CE7479"/>
    <w:rsid w:val="00CE7BFB"/>
    <w:rsid w:val="00CF40E5"/>
    <w:rsid w:val="00D10BE0"/>
    <w:rsid w:val="00D11D45"/>
    <w:rsid w:val="00D24BE8"/>
    <w:rsid w:val="00D30CB2"/>
    <w:rsid w:val="00D47410"/>
    <w:rsid w:val="00D50FBE"/>
    <w:rsid w:val="00D5571D"/>
    <w:rsid w:val="00D57695"/>
    <w:rsid w:val="00D8031F"/>
    <w:rsid w:val="00D82649"/>
    <w:rsid w:val="00D93BD4"/>
    <w:rsid w:val="00DA0F1A"/>
    <w:rsid w:val="00DD4451"/>
    <w:rsid w:val="00DF0A83"/>
    <w:rsid w:val="00DF14A4"/>
    <w:rsid w:val="00E06551"/>
    <w:rsid w:val="00E31915"/>
    <w:rsid w:val="00E45727"/>
    <w:rsid w:val="00E46EC6"/>
    <w:rsid w:val="00E51755"/>
    <w:rsid w:val="00E52970"/>
    <w:rsid w:val="00E569C0"/>
    <w:rsid w:val="00E573FD"/>
    <w:rsid w:val="00E93769"/>
    <w:rsid w:val="00E97F0A"/>
    <w:rsid w:val="00ED3F7B"/>
    <w:rsid w:val="00ED57D3"/>
    <w:rsid w:val="00EE2943"/>
    <w:rsid w:val="00EF452F"/>
    <w:rsid w:val="00F03B6E"/>
    <w:rsid w:val="00F26A33"/>
    <w:rsid w:val="00F37E91"/>
    <w:rsid w:val="00F82EA5"/>
    <w:rsid w:val="00F86209"/>
    <w:rsid w:val="00FB61AF"/>
    <w:rsid w:val="00FD393A"/>
    <w:rsid w:val="00FD6C58"/>
    <w:rsid w:val="00FF004F"/>
    <w:rsid w:val="00FF296D"/>
    <w:rsid w:val="00FF391C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38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8</cp:revision>
  <dcterms:created xsi:type="dcterms:W3CDTF">2014-02-18T13:46:00Z</dcterms:created>
  <dcterms:modified xsi:type="dcterms:W3CDTF">2015-11-28T01:59:00Z</dcterms:modified>
</cp:coreProperties>
</file>