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E34" w:rsidRPr="00560217" w:rsidRDefault="00E00E34" w:rsidP="009F09B0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</w:p>
    <w:p w:rsidR="00E00E34" w:rsidRPr="00C23925" w:rsidRDefault="00E00E34" w:rsidP="00560217">
      <w:pPr>
        <w:rPr>
          <w:rFonts w:ascii="標楷體" w:eastAsia="標楷體" w:hAnsi="標楷體"/>
        </w:rPr>
      </w:pPr>
    </w:p>
    <w:p w:rsidR="00E00E34" w:rsidRDefault="00E00E34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電路學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 xml:space="preserve">)          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電通二</w:t>
      </w:r>
    </w:p>
    <w:p w:rsidR="00E00E34" w:rsidRDefault="00E00E34" w:rsidP="00691A1B">
      <w:pPr>
        <w:jc w:val="both"/>
        <w:rPr>
          <w:rFonts w:ascii="標楷體" w:eastAsia="標楷體" w:hAnsi="標楷體"/>
        </w:rPr>
      </w:pPr>
    </w:p>
    <w:p w:rsidR="00E00E34" w:rsidRPr="001A26AD" w:rsidRDefault="00E00E34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E00E34" w:rsidRDefault="00E00E34" w:rsidP="00B944D9"/>
    <w:p w:rsidR="00E00E34" w:rsidRDefault="00E00E34" w:rsidP="00B944D9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E00E34" w:rsidRPr="00EC1926" w:rsidRDefault="00E00E34">
      <w:pPr>
        <w:rPr>
          <w:rFonts w:ascii="標楷體" w:eastAsia="標楷體" w:hAnsi="標楷體"/>
          <w:color w:val="0000FF"/>
        </w:rPr>
      </w:pPr>
      <w:r w:rsidRPr="00132996">
        <w:rPr>
          <w:rFonts w:ascii="標楷體" w:eastAsia="標楷體" w:hAnsi="標楷體" w:hint="eastAsia"/>
          <w:color w:val="0000FF"/>
        </w:rPr>
        <w:t>填答人數</w:t>
      </w:r>
      <w:r w:rsidRPr="00132996">
        <w:rPr>
          <w:rFonts w:ascii="標楷體" w:eastAsia="標楷體" w:hAnsi="標楷體"/>
          <w:color w:val="0000FF"/>
        </w:rPr>
        <w:t>/</w:t>
      </w:r>
      <w:r w:rsidRPr="00132996">
        <w:rPr>
          <w:rFonts w:ascii="標楷體" w:eastAsia="標楷體" w:hAnsi="標楷體" w:hint="eastAsia"/>
          <w:color w:val="0000FF"/>
        </w:rPr>
        <w:t>修課人數：</w:t>
      </w:r>
      <w:r>
        <w:rPr>
          <w:rFonts w:ascii="標楷體" w:eastAsia="標楷體" w:hAnsi="標楷體"/>
          <w:color w:val="0000FF"/>
        </w:rPr>
        <w:t>21/25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00E34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E00E34" w:rsidRPr="00642D1E" w:rsidRDefault="00E00E34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E00E34" w:rsidRPr="00642D1E" w:rsidRDefault="00E00E34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E00E34" w:rsidRPr="00FF6070" w:rsidRDefault="00E00E34" w:rsidP="00C828F5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E00E34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E00E34" w:rsidRPr="00642D1E" w:rsidRDefault="00E00E34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00E34" w:rsidRPr="00642D1E" w:rsidRDefault="00E00E34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00E34" w:rsidRPr="00642D1E" w:rsidRDefault="00E00E34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E00E34" w:rsidRPr="00642D1E" w:rsidRDefault="00E00E34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00E34" w:rsidRPr="00AC7808" w:rsidTr="00C96D0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0E34" w:rsidRPr="00642D1E" w:rsidRDefault="00E00E34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運用數學的能力</w:t>
            </w:r>
          </w:p>
        </w:tc>
        <w:tc>
          <w:tcPr>
            <w:tcW w:w="2864" w:type="dxa"/>
          </w:tcPr>
          <w:p w:rsidR="00E00E34" w:rsidRPr="00642D1E" w:rsidRDefault="00E00E34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不瞭解</w:t>
            </w:r>
            <w:r>
              <w:rPr>
                <w:rFonts w:ascii="Times New Roman" w:eastAsia="標楷體" w:hAnsi="標楷體" w:hint="eastAsia"/>
              </w:rPr>
              <w:t>相量或</w:t>
            </w:r>
            <w:proofErr w:type="gramEnd"/>
            <w:r>
              <w:rPr>
                <w:rFonts w:ascii="Times New Roman" w:eastAsia="標楷體" w:hAnsi="標楷體"/>
              </w:rPr>
              <w:t>Laplace transform</w:t>
            </w:r>
            <w:r>
              <w:rPr>
                <w:rFonts w:ascii="Times New Roman" w:eastAsia="標楷體" w:hAnsi="標楷體" w:hint="eastAsia"/>
              </w:rPr>
              <w:t>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00E34" w:rsidRPr="00642D1E" w:rsidRDefault="00E00E34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相量及</w:t>
            </w:r>
            <w:proofErr w:type="gramEnd"/>
            <w:r>
              <w:rPr>
                <w:rFonts w:ascii="Times New Roman" w:eastAsia="標楷體" w:hAnsi="標楷體"/>
              </w:rPr>
              <w:t>Laplace transform</w:t>
            </w:r>
            <w:r>
              <w:rPr>
                <w:rFonts w:ascii="Times New Roman" w:eastAsia="標楷體" w:hAnsi="標楷體" w:hint="eastAsia"/>
              </w:rPr>
              <w:t>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</w:rPr>
              <w:t>用在大部分</w:t>
            </w:r>
            <w:r w:rsidRPr="00642D1E">
              <w:rPr>
                <w:rFonts w:ascii="Times New Roman" w:eastAsia="標楷體" w:hAnsi="標楷體" w:hint="eastAsia"/>
              </w:rPr>
              <w:t>電路</w:t>
            </w:r>
            <w:r>
              <w:rPr>
                <w:rFonts w:ascii="Times New Roman" w:eastAsia="標楷體" w:hAnsi="標楷體" w:hint="eastAsia"/>
              </w:rPr>
              <w:t>分析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00E34" w:rsidRPr="00642D1E" w:rsidRDefault="00E00E34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熟悉</w:t>
            </w:r>
            <w:r>
              <w:rPr>
                <w:rFonts w:ascii="Times New Roman" w:eastAsia="標楷體" w:hAnsi="標楷體" w:hint="eastAsia"/>
              </w:rPr>
              <w:t>相量</w:t>
            </w:r>
            <w:proofErr w:type="gramEnd"/>
            <w:r>
              <w:rPr>
                <w:rFonts w:ascii="Times New Roman" w:eastAsia="標楷體" w:hAnsi="標楷體" w:hint="eastAsia"/>
              </w:rPr>
              <w:t>及</w:t>
            </w:r>
            <w:r>
              <w:rPr>
                <w:rFonts w:ascii="Times New Roman" w:eastAsia="標楷體" w:hAnsi="標楷體"/>
              </w:rPr>
              <w:t>Laplace transform</w:t>
            </w:r>
            <w:r>
              <w:rPr>
                <w:rFonts w:ascii="Times New Roman" w:eastAsia="標楷體" w:hAnsi="標楷體" w:hint="eastAsia"/>
              </w:rPr>
              <w:t>相關運算</w:t>
            </w:r>
            <w:r w:rsidRPr="00642D1E">
              <w:rPr>
                <w:rFonts w:ascii="Times New Roman" w:eastAsia="標楷體" w:hAnsi="標楷體" w:hint="eastAsia"/>
              </w:rPr>
              <w:t>，能夠迅速完成電路</w:t>
            </w:r>
            <w:r>
              <w:rPr>
                <w:rFonts w:ascii="Times New Roman" w:eastAsia="標楷體" w:hAnsi="標楷體" w:hint="eastAsia"/>
              </w:rPr>
              <w:t>分析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E00E34" w:rsidRPr="00AC7808" w:rsidTr="00843DE2">
        <w:trPr>
          <w:trHeight w:val="488"/>
        </w:trPr>
        <w:tc>
          <w:tcPr>
            <w:tcW w:w="1668" w:type="dxa"/>
            <w:vMerge/>
            <w:vAlign w:val="center"/>
          </w:tcPr>
          <w:p w:rsidR="00E00E34" w:rsidRPr="00E22AC4" w:rsidRDefault="00E00E34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E00E34" w:rsidRDefault="00E00E34">
            <w:pPr>
              <w:jc w:val="center"/>
              <w:rPr>
                <w:rFonts w:ascii="新細明體" w:cs="新細明體"/>
                <w:color w:val="000000"/>
                <w:szCs w:val="24"/>
              </w:rPr>
            </w:pPr>
            <w:r>
              <w:rPr>
                <w:color w:val="000000"/>
              </w:rPr>
              <w:t>0%</w:t>
            </w:r>
          </w:p>
        </w:tc>
        <w:tc>
          <w:tcPr>
            <w:tcW w:w="2864" w:type="dxa"/>
            <w:vAlign w:val="center"/>
          </w:tcPr>
          <w:p w:rsidR="00E00E34" w:rsidRDefault="00E00E34">
            <w:pPr>
              <w:jc w:val="center"/>
              <w:rPr>
                <w:rFonts w:ascii="新細明體" w:cs="新細明體"/>
                <w:color w:val="000000"/>
                <w:szCs w:val="24"/>
              </w:rPr>
            </w:pPr>
            <w:r>
              <w:rPr>
                <w:color w:val="000000"/>
              </w:rPr>
              <w:t>81%</w:t>
            </w:r>
          </w:p>
        </w:tc>
        <w:tc>
          <w:tcPr>
            <w:tcW w:w="2864" w:type="dxa"/>
            <w:vAlign w:val="center"/>
          </w:tcPr>
          <w:p w:rsidR="00E00E34" w:rsidRDefault="00E00E34">
            <w:pPr>
              <w:jc w:val="center"/>
              <w:rPr>
                <w:rFonts w:ascii="新細明體" w:cs="新細明體"/>
                <w:color w:val="000000"/>
                <w:szCs w:val="24"/>
              </w:rPr>
            </w:pPr>
            <w:r>
              <w:rPr>
                <w:color w:val="000000"/>
              </w:rPr>
              <w:t>19%</w:t>
            </w:r>
          </w:p>
        </w:tc>
      </w:tr>
      <w:tr w:rsidR="00E00E34" w:rsidRPr="00AC7808" w:rsidTr="00C96D0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0E34" w:rsidRPr="00642D1E" w:rsidRDefault="00E00E34" w:rsidP="00EC3BFA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 w:cs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運用科學知識的能力</w:t>
            </w:r>
          </w:p>
        </w:tc>
        <w:tc>
          <w:tcPr>
            <w:tcW w:w="2864" w:type="dxa"/>
          </w:tcPr>
          <w:p w:rsidR="00E00E34" w:rsidRPr="00642D1E" w:rsidRDefault="00E00E34" w:rsidP="00C828F5">
            <w:pPr>
              <w:pStyle w:val="Web"/>
              <w:kinsoku w:val="0"/>
              <w:overflowPunct w:val="0"/>
              <w:spacing w:before="0" w:beforeAutospacing="0" w:after="0" w:afterAutospacing="0"/>
              <w:ind w:left="120" w:hangingChars="50" w:hanging="12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E00E34" w:rsidRPr="00642D1E" w:rsidRDefault="00E00E34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大部分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E00E34" w:rsidRPr="00642D1E" w:rsidRDefault="00E00E34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E00E34" w:rsidRPr="00AC7808" w:rsidTr="00FC14A3">
        <w:trPr>
          <w:trHeight w:val="485"/>
        </w:trPr>
        <w:tc>
          <w:tcPr>
            <w:tcW w:w="1668" w:type="dxa"/>
            <w:vMerge/>
            <w:vAlign w:val="center"/>
          </w:tcPr>
          <w:p w:rsidR="00E00E34" w:rsidRPr="00E22AC4" w:rsidRDefault="00E00E34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E00E34" w:rsidRDefault="00E00E34">
            <w:pPr>
              <w:jc w:val="center"/>
              <w:rPr>
                <w:rFonts w:ascii="新細明體" w:cs="新細明體"/>
                <w:color w:val="000000"/>
                <w:szCs w:val="24"/>
              </w:rPr>
            </w:pPr>
            <w:r>
              <w:rPr>
                <w:color w:val="000000"/>
              </w:rPr>
              <w:t>5%</w:t>
            </w:r>
          </w:p>
        </w:tc>
        <w:tc>
          <w:tcPr>
            <w:tcW w:w="2864" w:type="dxa"/>
            <w:vAlign w:val="center"/>
          </w:tcPr>
          <w:p w:rsidR="00E00E34" w:rsidRDefault="00E00E34">
            <w:pPr>
              <w:jc w:val="center"/>
              <w:rPr>
                <w:rFonts w:ascii="新細明體" w:cs="新細明體"/>
                <w:color w:val="000000"/>
                <w:szCs w:val="24"/>
              </w:rPr>
            </w:pPr>
            <w:r>
              <w:rPr>
                <w:color w:val="000000"/>
              </w:rPr>
              <w:t>62%</w:t>
            </w:r>
          </w:p>
        </w:tc>
        <w:tc>
          <w:tcPr>
            <w:tcW w:w="2864" w:type="dxa"/>
            <w:vAlign w:val="center"/>
          </w:tcPr>
          <w:p w:rsidR="00E00E34" w:rsidRDefault="00E00E34">
            <w:pPr>
              <w:jc w:val="center"/>
              <w:rPr>
                <w:rFonts w:ascii="新細明體" w:cs="新細明體"/>
                <w:color w:val="000000"/>
                <w:szCs w:val="24"/>
              </w:rPr>
            </w:pPr>
            <w:r>
              <w:rPr>
                <w:color w:val="000000"/>
              </w:rPr>
              <w:t>33%</w:t>
            </w:r>
          </w:p>
        </w:tc>
      </w:tr>
      <w:tr w:rsidR="00E00E34" w:rsidRPr="00AC7808" w:rsidTr="00C96D0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0E34" w:rsidRPr="00642D1E" w:rsidRDefault="00E00E34" w:rsidP="00EC3BFA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885BFE">
              <w:rPr>
                <w:rFonts w:ascii="Times New Roman" w:eastAsia="標楷體" w:hAnsi="Times New Roman" w:cs="Times New Roman"/>
                <w:bCs/>
                <w:snapToGrid w:val="0"/>
              </w:rPr>
              <w:t>(3)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運用電機工程知識的能力</w:t>
            </w:r>
          </w:p>
        </w:tc>
        <w:tc>
          <w:tcPr>
            <w:tcW w:w="2864" w:type="dxa"/>
          </w:tcPr>
          <w:p w:rsidR="00E00E34" w:rsidRPr="00642D1E" w:rsidRDefault="00E00E34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E00E34" w:rsidRPr="00642D1E" w:rsidRDefault="00E00E34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E00E34" w:rsidRPr="00642D1E" w:rsidRDefault="00E00E34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，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並能夠判定是否符合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需求。</w:t>
            </w:r>
          </w:p>
        </w:tc>
      </w:tr>
      <w:tr w:rsidR="00E00E34" w:rsidRPr="00AC7808" w:rsidTr="00B944D9">
        <w:trPr>
          <w:trHeight w:val="481"/>
        </w:trPr>
        <w:tc>
          <w:tcPr>
            <w:tcW w:w="1668" w:type="dxa"/>
            <w:vMerge/>
            <w:vAlign w:val="center"/>
          </w:tcPr>
          <w:p w:rsidR="00E00E34" w:rsidRPr="00642D1E" w:rsidRDefault="00E00E34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00E34" w:rsidRPr="00B81698" w:rsidRDefault="00E00E34">
            <w:pPr>
              <w:jc w:val="center"/>
              <w:rPr>
                <w:rFonts w:ascii="新細明體" w:cs="新細明體"/>
                <w:szCs w:val="24"/>
              </w:rPr>
            </w:pPr>
            <w:r w:rsidRPr="00B81698">
              <w:t>5%</w:t>
            </w:r>
          </w:p>
        </w:tc>
        <w:tc>
          <w:tcPr>
            <w:tcW w:w="2864" w:type="dxa"/>
            <w:vAlign w:val="center"/>
          </w:tcPr>
          <w:p w:rsidR="00E00E34" w:rsidRPr="00B81698" w:rsidRDefault="00E00E34">
            <w:pPr>
              <w:jc w:val="center"/>
              <w:rPr>
                <w:rFonts w:ascii="新細明體" w:cs="新細明體"/>
                <w:szCs w:val="24"/>
              </w:rPr>
            </w:pPr>
            <w:r w:rsidRPr="00B81698">
              <w:t>76%</w:t>
            </w:r>
          </w:p>
        </w:tc>
        <w:tc>
          <w:tcPr>
            <w:tcW w:w="2864" w:type="dxa"/>
            <w:vAlign w:val="center"/>
          </w:tcPr>
          <w:p w:rsidR="00E00E34" w:rsidRPr="00B81698" w:rsidRDefault="00E00E34">
            <w:pPr>
              <w:jc w:val="center"/>
              <w:rPr>
                <w:rFonts w:ascii="新細明體" w:cs="新細明體"/>
                <w:szCs w:val="24"/>
              </w:rPr>
            </w:pPr>
            <w:r w:rsidRPr="00B81698">
              <w:t>14%</w:t>
            </w:r>
          </w:p>
        </w:tc>
      </w:tr>
      <w:tr w:rsidR="00E00E34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E00E34" w:rsidRPr="00642D1E" w:rsidRDefault="00E00E34" w:rsidP="00EC3BF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E00E34" w:rsidRPr="00642D1E" w:rsidRDefault="00E00E34" w:rsidP="00EC3BF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E00E34" w:rsidRPr="00FF6070" w:rsidRDefault="00E00E34" w:rsidP="00C828F5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E00E34" w:rsidRPr="00AC7808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E00E34" w:rsidRPr="00642D1E" w:rsidRDefault="00E00E34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00E34" w:rsidRPr="00642D1E" w:rsidRDefault="00E00E34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00E34" w:rsidRPr="00642D1E" w:rsidRDefault="00E00E34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E00E34" w:rsidRPr="00642D1E" w:rsidRDefault="00E00E34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00E34" w:rsidRPr="00AC7808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0E34" w:rsidRPr="00642D1E" w:rsidRDefault="00E00E34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4" w:type="dxa"/>
          </w:tcPr>
          <w:p w:rsidR="00E00E34" w:rsidRPr="00642D1E" w:rsidRDefault="00E00E34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00E34" w:rsidRPr="00642D1E" w:rsidRDefault="00E00E34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00E34" w:rsidRPr="00642D1E" w:rsidRDefault="00E00E34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E00E34" w:rsidRPr="00AC7808" w:rsidTr="002F740C">
        <w:trPr>
          <w:trHeight w:val="548"/>
        </w:trPr>
        <w:tc>
          <w:tcPr>
            <w:tcW w:w="1668" w:type="dxa"/>
            <w:vMerge/>
            <w:vAlign w:val="center"/>
          </w:tcPr>
          <w:p w:rsidR="00E00E34" w:rsidRPr="00E22AC4" w:rsidRDefault="00E00E34" w:rsidP="0044304F">
            <w:pPr>
              <w:jc w:val="center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E00E34" w:rsidRPr="00B81698" w:rsidRDefault="00E00E34">
            <w:pPr>
              <w:jc w:val="center"/>
              <w:rPr>
                <w:rFonts w:ascii="新細明體" w:cs="新細明體"/>
                <w:szCs w:val="24"/>
              </w:rPr>
            </w:pPr>
            <w:r w:rsidRPr="00B81698">
              <w:t>10%</w:t>
            </w:r>
          </w:p>
        </w:tc>
        <w:tc>
          <w:tcPr>
            <w:tcW w:w="2864" w:type="dxa"/>
            <w:vAlign w:val="center"/>
          </w:tcPr>
          <w:p w:rsidR="00E00E34" w:rsidRPr="00B81698" w:rsidRDefault="00E00E34">
            <w:pPr>
              <w:jc w:val="center"/>
              <w:rPr>
                <w:rFonts w:ascii="新細明體" w:cs="新細明體"/>
                <w:szCs w:val="24"/>
              </w:rPr>
            </w:pPr>
            <w:r w:rsidRPr="00B81698">
              <w:t>76%</w:t>
            </w:r>
          </w:p>
        </w:tc>
        <w:tc>
          <w:tcPr>
            <w:tcW w:w="2864" w:type="dxa"/>
            <w:vAlign w:val="center"/>
          </w:tcPr>
          <w:p w:rsidR="00E00E34" w:rsidRPr="00B81698" w:rsidRDefault="00E00E34">
            <w:pPr>
              <w:jc w:val="center"/>
              <w:rPr>
                <w:rFonts w:ascii="新細明體" w:cs="新細明體"/>
                <w:szCs w:val="24"/>
              </w:rPr>
            </w:pPr>
            <w:r w:rsidRPr="00B81698">
              <w:t>10%</w:t>
            </w:r>
          </w:p>
        </w:tc>
      </w:tr>
      <w:tr w:rsidR="00E00E34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E00E34" w:rsidRPr="00642D1E" w:rsidRDefault="00E00E34" w:rsidP="00EC3BF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4" w:type="dxa"/>
          </w:tcPr>
          <w:p w:rsidR="00E00E34" w:rsidRPr="00642D1E" w:rsidRDefault="00E00E34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00E34" w:rsidRPr="00642D1E" w:rsidRDefault="00E00E34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00E34" w:rsidRPr="00642D1E" w:rsidRDefault="00E00E34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E00E34" w:rsidRPr="00CE7BFB" w:rsidTr="000A4FEE">
        <w:trPr>
          <w:trHeight w:val="580"/>
        </w:trPr>
        <w:tc>
          <w:tcPr>
            <w:tcW w:w="1668" w:type="dxa"/>
            <w:vMerge/>
            <w:vAlign w:val="center"/>
          </w:tcPr>
          <w:p w:rsidR="00E00E34" w:rsidRPr="00642D1E" w:rsidRDefault="00E00E34" w:rsidP="006D0EEF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00E34" w:rsidRPr="00B81698" w:rsidRDefault="00E00E34">
            <w:pPr>
              <w:jc w:val="center"/>
              <w:rPr>
                <w:rFonts w:ascii="新細明體" w:cs="新細明體"/>
                <w:szCs w:val="24"/>
              </w:rPr>
            </w:pPr>
            <w:r w:rsidRPr="00B81698">
              <w:t>19%</w:t>
            </w:r>
          </w:p>
        </w:tc>
        <w:tc>
          <w:tcPr>
            <w:tcW w:w="2864" w:type="dxa"/>
            <w:vAlign w:val="center"/>
          </w:tcPr>
          <w:p w:rsidR="00E00E34" w:rsidRPr="00B81698" w:rsidRDefault="00E00E34">
            <w:pPr>
              <w:jc w:val="center"/>
              <w:rPr>
                <w:rFonts w:ascii="新細明體" w:cs="新細明體"/>
                <w:szCs w:val="24"/>
              </w:rPr>
            </w:pPr>
            <w:r w:rsidRPr="00B81698">
              <w:t>57%</w:t>
            </w:r>
          </w:p>
        </w:tc>
        <w:tc>
          <w:tcPr>
            <w:tcW w:w="2864" w:type="dxa"/>
            <w:vAlign w:val="center"/>
          </w:tcPr>
          <w:p w:rsidR="00E00E34" w:rsidRPr="00B81698" w:rsidRDefault="00E00E34">
            <w:pPr>
              <w:jc w:val="center"/>
              <w:rPr>
                <w:rFonts w:ascii="新細明體" w:cs="新細明體"/>
                <w:szCs w:val="24"/>
              </w:rPr>
            </w:pPr>
            <w:r w:rsidRPr="00B81698">
              <w:t>24%</w:t>
            </w:r>
          </w:p>
        </w:tc>
      </w:tr>
    </w:tbl>
    <w:p w:rsidR="00E00E34" w:rsidRDefault="00E00E34">
      <w:pPr>
        <w:rPr>
          <w:rFonts w:ascii="標楷體" w:eastAsia="標楷體" w:hAnsi="標楷體"/>
        </w:rPr>
      </w:pPr>
    </w:p>
    <w:p w:rsidR="00E00E34" w:rsidRPr="00C828F5" w:rsidRDefault="00E00E34" w:rsidP="00EC1926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0" w:name="_GoBack"/>
      <w:r w:rsidRPr="00C828F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C828F5">
        <w:rPr>
          <w:rFonts w:ascii="標楷體" w:eastAsia="標楷體" w:hAnsi="標楷體"/>
          <w:color w:val="0000FF"/>
          <w:spacing w:val="-6"/>
          <w:sz w:val="28"/>
          <w:szCs w:val="28"/>
        </w:rPr>
        <w:t>101-2</w:t>
      </w:r>
      <w:r w:rsidR="00C828F5" w:rsidRPr="00C828F5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C828F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E00E34" w:rsidRPr="00C828F5" w:rsidRDefault="00E00E34" w:rsidP="00EC1926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E00E34" w:rsidRPr="00C828F5" w:rsidTr="00C828F5">
        <w:trPr>
          <w:trHeight w:val="258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0E34" w:rsidRPr="00C828F5" w:rsidRDefault="00E00E34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828F5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0E34" w:rsidRPr="00C828F5" w:rsidRDefault="00E00E34" w:rsidP="004D1B30">
            <w:pPr>
              <w:rPr>
                <w:rFonts w:ascii="標楷體" w:eastAsia="標楷體" w:hAnsi="標楷體"/>
                <w:color w:val="000000"/>
              </w:rPr>
            </w:pPr>
            <w:r w:rsidRPr="00C828F5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C828F5">
              <w:rPr>
                <w:rFonts w:ascii="標楷體" w:eastAsia="標楷體" w:hAnsi="標楷體" w:hint="eastAsia"/>
                <w:color w:val="000000"/>
              </w:rPr>
              <w:t>部分學生數學基礎不足</w:t>
            </w:r>
          </w:p>
          <w:p w:rsidR="00E00E34" w:rsidRPr="00C828F5" w:rsidRDefault="00E00E34" w:rsidP="004D1B30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C828F5">
              <w:rPr>
                <w:rFonts w:ascii="標楷體" w:eastAsia="標楷體" w:hAnsi="標楷體" w:cs="新細明體"/>
                <w:color w:val="000000"/>
              </w:rPr>
              <w:t xml:space="preserve">2. </w:t>
            </w:r>
            <w:r w:rsidRPr="00C828F5">
              <w:rPr>
                <w:rFonts w:ascii="標楷體" w:eastAsia="標楷體" w:hAnsi="標楷體" w:hint="eastAsia"/>
                <w:color w:val="000000"/>
              </w:rPr>
              <w:t>教材屬難</w:t>
            </w:r>
          </w:p>
          <w:p w:rsidR="00E00E34" w:rsidRPr="00C828F5" w:rsidRDefault="00E00E34" w:rsidP="004D1B30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C828F5">
              <w:rPr>
                <w:rFonts w:ascii="標楷體" w:eastAsia="標楷體" w:hAnsi="標楷體"/>
                <w:color w:val="000000"/>
              </w:rPr>
              <w:t xml:space="preserve">3. </w:t>
            </w:r>
            <w:r w:rsidRPr="00C828F5">
              <w:rPr>
                <w:rFonts w:ascii="標楷體" w:eastAsia="標楷體" w:hAnsi="標楷體" w:hint="eastAsia"/>
                <w:color w:val="000000"/>
              </w:rPr>
              <w:t>習題演練太少</w:t>
            </w:r>
          </w:p>
          <w:p w:rsidR="00E00E34" w:rsidRPr="00C828F5" w:rsidRDefault="00E00E34" w:rsidP="004D1B30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C828F5">
              <w:rPr>
                <w:rFonts w:ascii="標楷體" w:eastAsia="標楷體" w:hAnsi="標楷體"/>
                <w:color w:val="000000"/>
              </w:rPr>
              <w:t xml:space="preserve">4. </w:t>
            </w:r>
            <w:r w:rsidRPr="00C828F5">
              <w:rPr>
                <w:rFonts w:ascii="標楷體" w:eastAsia="標楷體" w:hAnsi="標楷體" w:hint="eastAsia"/>
                <w:color w:val="000000"/>
              </w:rPr>
              <w:t>不習慣看原文書</w:t>
            </w:r>
          </w:p>
        </w:tc>
      </w:tr>
      <w:tr w:rsidR="00E00E34" w:rsidRPr="00C828F5" w:rsidTr="00E75976">
        <w:trPr>
          <w:trHeight w:val="428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0E34" w:rsidRPr="00C828F5" w:rsidRDefault="00E00E34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828F5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0E34" w:rsidRPr="00C828F5" w:rsidRDefault="00E00E34" w:rsidP="004D1B30">
            <w:pPr>
              <w:rPr>
                <w:rFonts w:ascii="標楷體" w:eastAsia="標楷體" w:hAnsi="標楷體"/>
                <w:color w:val="000000"/>
              </w:rPr>
            </w:pPr>
            <w:r w:rsidRPr="00C828F5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C828F5">
              <w:rPr>
                <w:rFonts w:ascii="標楷體" w:eastAsia="標楷體" w:hAnsi="標楷體" w:hint="eastAsia"/>
                <w:color w:val="000000"/>
              </w:rPr>
              <w:t>規劃先修課程</w:t>
            </w:r>
          </w:p>
          <w:p w:rsidR="00E00E34" w:rsidRPr="00C828F5" w:rsidRDefault="00E00E34" w:rsidP="004D1B30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C828F5">
              <w:rPr>
                <w:rFonts w:ascii="標楷體" w:eastAsia="標楷體" w:hAnsi="標楷體"/>
                <w:color w:val="000000"/>
              </w:rPr>
              <w:t xml:space="preserve">2. </w:t>
            </w:r>
            <w:r w:rsidRPr="00C828F5">
              <w:rPr>
                <w:rFonts w:ascii="標楷體" w:eastAsia="標楷體" w:hAnsi="標楷體" w:hint="eastAsia"/>
                <w:color w:val="000000"/>
              </w:rPr>
              <w:t>選擇易懂教材，因材施教</w:t>
            </w:r>
          </w:p>
          <w:p w:rsidR="00E00E34" w:rsidRPr="00C828F5" w:rsidRDefault="00E00E34" w:rsidP="004D1B30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C828F5">
              <w:rPr>
                <w:rFonts w:ascii="標楷體" w:eastAsia="標楷體" w:hAnsi="標楷體"/>
                <w:color w:val="000000"/>
              </w:rPr>
              <w:t xml:space="preserve">3. </w:t>
            </w:r>
            <w:r w:rsidRPr="00C828F5">
              <w:rPr>
                <w:rFonts w:ascii="標楷體" w:eastAsia="標楷體" w:hAnsi="標楷體" w:hint="eastAsia"/>
                <w:color w:val="000000"/>
              </w:rPr>
              <w:t>指定習題請同學演練</w:t>
            </w:r>
          </w:p>
          <w:p w:rsidR="00E00E34" w:rsidRPr="00C828F5" w:rsidRDefault="00E00E34" w:rsidP="004D1B30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C828F5">
              <w:rPr>
                <w:rFonts w:ascii="標楷體" w:eastAsia="標楷體" w:hAnsi="標楷體"/>
                <w:color w:val="000000"/>
              </w:rPr>
              <w:t xml:space="preserve">4. </w:t>
            </w:r>
            <w:r w:rsidRPr="00C828F5">
              <w:rPr>
                <w:rFonts w:ascii="標楷體" w:eastAsia="標楷體" w:hAnsi="標楷體" w:hint="eastAsia"/>
                <w:color w:val="000000"/>
              </w:rPr>
              <w:t>安排助教討論時間</w:t>
            </w:r>
          </w:p>
          <w:p w:rsidR="00E00E34" w:rsidRPr="00C828F5" w:rsidRDefault="00E00E34" w:rsidP="004D1B30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C828F5">
              <w:rPr>
                <w:rFonts w:ascii="標楷體" w:eastAsia="標楷體" w:hAnsi="標楷體"/>
                <w:color w:val="000000"/>
              </w:rPr>
              <w:t xml:space="preserve">5. </w:t>
            </w:r>
            <w:r w:rsidRPr="00C828F5">
              <w:rPr>
                <w:rFonts w:ascii="標楷體" w:eastAsia="標楷體" w:hAnsi="標楷體" w:hint="eastAsia"/>
                <w:color w:val="000000"/>
              </w:rPr>
              <w:t>鼓勵同學多看原文書</w:t>
            </w:r>
          </w:p>
          <w:p w:rsidR="00E00E34" w:rsidRPr="00C828F5" w:rsidRDefault="00E00E34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bookmarkEnd w:id="0"/>
    </w:tbl>
    <w:p w:rsidR="00E00E34" w:rsidRPr="0096033A" w:rsidRDefault="00E00E34" w:rsidP="00EC1926"/>
    <w:sectPr w:rsidR="00E00E34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E34" w:rsidRDefault="00E00E34" w:rsidP="00FB61AF">
      <w:r>
        <w:separator/>
      </w:r>
    </w:p>
  </w:endnote>
  <w:endnote w:type="continuationSeparator" w:id="0">
    <w:p w:rsidR="00E00E34" w:rsidRDefault="00E00E34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E34" w:rsidRDefault="00E00E34" w:rsidP="00FB61AF">
      <w:r>
        <w:separator/>
      </w:r>
    </w:p>
  </w:footnote>
  <w:footnote w:type="continuationSeparator" w:id="0">
    <w:p w:rsidR="00E00E34" w:rsidRDefault="00E00E34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5B54"/>
    <w:rsid w:val="00073E5D"/>
    <w:rsid w:val="00077909"/>
    <w:rsid w:val="000819BB"/>
    <w:rsid w:val="00086724"/>
    <w:rsid w:val="000913A1"/>
    <w:rsid w:val="000A4FEE"/>
    <w:rsid w:val="000A6386"/>
    <w:rsid w:val="000B13EF"/>
    <w:rsid w:val="000E5EEE"/>
    <w:rsid w:val="000E6F38"/>
    <w:rsid w:val="00117EAE"/>
    <w:rsid w:val="00123C1B"/>
    <w:rsid w:val="00126ED5"/>
    <w:rsid w:val="00132996"/>
    <w:rsid w:val="001A26AD"/>
    <w:rsid w:val="001A5CDA"/>
    <w:rsid w:val="001C20F0"/>
    <w:rsid w:val="001D0383"/>
    <w:rsid w:val="001F0A43"/>
    <w:rsid w:val="001F5B93"/>
    <w:rsid w:val="0021311A"/>
    <w:rsid w:val="00213300"/>
    <w:rsid w:val="00216AB0"/>
    <w:rsid w:val="00220FF1"/>
    <w:rsid w:val="0024785F"/>
    <w:rsid w:val="00286BBA"/>
    <w:rsid w:val="002871C4"/>
    <w:rsid w:val="002939C7"/>
    <w:rsid w:val="002A36EC"/>
    <w:rsid w:val="002B0548"/>
    <w:rsid w:val="002C194A"/>
    <w:rsid w:val="002D0BC5"/>
    <w:rsid w:val="002D7E75"/>
    <w:rsid w:val="002E2120"/>
    <w:rsid w:val="002F740C"/>
    <w:rsid w:val="00322A9D"/>
    <w:rsid w:val="00335050"/>
    <w:rsid w:val="00390584"/>
    <w:rsid w:val="003940D7"/>
    <w:rsid w:val="00395756"/>
    <w:rsid w:val="003B06B2"/>
    <w:rsid w:val="003B1119"/>
    <w:rsid w:val="003C2869"/>
    <w:rsid w:val="003E58B8"/>
    <w:rsid w:val="004006AC"/>
    <w:rsid w:val="0043313C"/>
    <w:rsid w:val="0044304F"/>
    <w:rsid w:val="00462980"/>
    <w:rsid w:val="004729C6"/>
    <w:rsid w:val="00485B99"/>
    <w:rsid w:val="00486A2E"/>
    <w:rsid w:val="004D1B30"/>
    <w:rsid w:val="00511A87"/>
    <w:rsid w:val="00522667"/>
    <w:rsid w:val="00550BCC"/>
    <w:rsid w:val="00560217"/>
    <w:rsid w:val="00561198"/>
    <w:rsid w:val="0057370E"/>
    <w:rsid w:val="00586B9B"/>
    <w:rsid w:val="0059578E"/>
    <w:rsid w:val="005B5848"/>
    <w:rsid w:val="005C4526"/>
    <w:rsid w:val="006205D5"/>
    <w:rsid w:val="006264D5"/>
    <w:rsid w:val="00641205"/>
    <w:rsid w:val="00642D1E"/>
    <w:rsid w:val="00646B49"/>
    <w:rsid w:val="006473BD"/>
    <w:rsid w:val="006917D6"/>
    <w:rsid w:val="00691A1B"/>
    <w:rsid w:val="006B51F9"/>
    <w:rsid w:val="006D0EEF"/>
    <w:rsid w:val="006D6907"/>
    <w:rsid w:val="006E07CE"/>
    <w:rsid w:val="006E0E24"/>
    <w:rsid w:val="006F08C8"/>
    <w:rsid w:val="00706515"/>
    <w:rsid w:val="007067E5"/>
    <w:rsid w:val="007313A2"/>
    <w:rsid w:val="007511A3"/>
    <w:rsid w:val="00757640"/>
    <w:rsid w:val="00757F85"/>
    <w:rsid w:val="0077109E"/>
    <w:rsid w:val="00782077"/>
    <w:rsid w:val="007876BA"/>
    <w:rsid w:val="007B7146"/>
    <w:rsid w:val="007C0D75"/>
    <w:rsid w:val="007C0FB5"/>
    <w:rsid w:val="007F74F2"/>
    <w:rsid w:val="00802E43"/>
    <w:rsid w:val="00812DC9"/>
    <w:rsid w:val="008274E4"/>
    <w:rsid w:val="00827BF4"/>
    <w:rsid w:val="00843DE2"/>
    <w:rsid w:val="008450FA"/>
    <w:rsid w:val="0086163F"/>
    <w:rsid w:val="00863A89"/>
    <w:rsid w:val="00877DFB"/>
    <w:rsid w:val="00885BFE"/>
    <w:rsid w:val="008974CF"/>
    <w:rsid w:val="008A77C9"/>
    <w:rsid w:val="008C46D2"/>
    <w:rsid w:val="008D27C3"/>
    <w:rsid w:val="009112E1"/>
    <w:rsid w:val="00931511"/>
    <w:rsid w:val="009412C5"/>
    <w:rsid w:val="00942012"/>
    <w:rsid w:val="00944D41"/>
    <w:rsid w:val="00945142"/>
    <w:rsid w:val="0096033A"/>
    <w:rsid w:val="00966F31"/>
    <w:rsid w:val="00993322"/>
    <w:rsid w:val="009A35BD"/>
    <w:rsid w:val="009B31A3"/>
    <w:rsid w:val="009C7EA8"/>
    <w:rsid w:val="009F09B0"/>
    <w:rsid w:val="00A06E0C"/>
    <w:rsid w:val="00A5394C"/>
    <w:rsid w:val="00A61902"/>
    <w:rsid w:val="00A712A5"/>
    <w:rsid w:val="00A77B31"/>
    <w:rsid w:val="00A947D2"/>
    <w:rsid w:val="00AA7C29"/>
    <w:rsid w:val="00AB3B8D"/>
    <w:rsid w:val="00AC7808"/>
    <w:rsid w:val="00AD1AC5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65D94"/>
    <w:rsid w:val="00B80DCC"/>
    <w:rsid w:val="00B81698"/>
    <w:rsid w:val="00B944D9"/>
    <w:rsid w:val="00BA3E15"/>
    <w:rsid w:val="00BC20AC"/>
    <w:rsid w:val="00BD2106"/>
    <w:rsid w:val="00BD27CE"/>
    <w:rsid w:val="00C23925"/>
    <w:rsid w:val="00C263F5"/>
    <w:rsid w:val="00C339E9"/>
    <w:rsid w:val="00C440C8"/>
    <w:rsid w:val="00C82002"/>
    <w:rsid w:val="00C828F5"/>
    <w:rsid w:val="00C94BFC"/>
    <w:rsid w:val="00C96D0B"/>
    <w:rsid w:val="00CB0A6E"/>
    <w:rsid w:val="00CB1DD6"/>
    <w:rsid w:val="00CC0B6E"/>
    <w:rsid w:val="00CD35E5"/>
    <w:rsid w:val="00CE4BDD"/>
    <w:rsid w:val="00CE7BFB"/>
    <w:rsid w:val="00D11D45"/>
    <w:rsid w:val="00D24BE8"/>
    <w:rsid w:val="00D25C0E"/>
    <w:rsid w:val="00D30CB2"/>
    <w:rsid w:val="00D47410"/>
    <w:rsid w:val="00D50FBE"/>
    <w:rsid w:val="00D5571D"/>
    <w:rsid w:val="00D8031F"/>
    <w:rsid w:val="00D82649"/>
    <w:rsid w:val="00D93BD4"/>
    <w:rsid w:val="00DA0F1A"/>
    <w:rsid w:val="00DA6B89"/>
    <w:rsid w:val="00DF14A4"/>
    <w:rsid w:val="00E00E34"/>
    <w:rsid w:val="00E06551"/>
    <w:rsid w:val="00E22AC4"/>
    <w:rsid w:val="00E27F27"/>
    <w:rsid w:val="00E31915"/>
    <w:rsid w:val="00E439F0"/>
    <w:rsid w:val="00E45727"/>
    <w:rsid w:val="00E51755"/>
    <w:rsid w:val="00E52970"/>
    <w:rsid w:val="00E569C0"/>
    <w:rsid w:val="00E573FD"/>
    <w:rsid w:val="00E712E0"/>
    <w:rsid w:val="00E75976"/>
    <w:rsid w:val="00E97F0A"/>
    <w:rsid w:val="00EC1926"/>
    <w:rsid w:val="00EC3BFA"/>
    <w:rsid w:val="00ED3F7B"/>
    <w:rsid w:val="00EE2943"/>
    <w:rsid w:val="00EF1FAD"/>
    <w:rsid w:val="00EF452F"/>
    <w:rsid w:val="00EF7C6E"/>
    <w:rsid w:val="00F32CEF"/>
    <w:rsid w:val="00F513DF"/>
    <w:rsid w:val="00F82EA5"/>
    <w:rsid w:val="00F86209"/>
    <w:rsid w:val="00FB61AF"/>
    <w:rsid w:val="00FC14A3"/>
    <w:rsid w:val="00FD393A"/>
    <w:rsid w:val="00FF004F"/>
    <w:rsid w:val="00FF1D5B"/>
    <w:rsid w:val="00FF296D"/>
    <w:rsid w:val="00FF4675"/>
    <w:rsid w:val="00FF5A4F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26</cp:revision>
  <cp:lastPrinted>2013-05-28T02:41:00Z</cp:lastPrinted>
  <dcterms:created xsi:type="dcterms:W3CDTF">2013-05-03T22:14:00Z</dcterms:created>
  <dcterms:modified xsi:type="dcterms:W3CDTF">2015-11-28T02:03:00Z</dcterms:modified>
</cp:coreProperties>
</file>