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BD9" w:rsidRDefault="00F10BD9" w:rsidP="00F10BD9">
      <w:pPr>
        <w:ind w:right="240" w:firstLineChars="50" w:firstLine="31680"/>
        <w:jc w:val="both"/>
        <w:rPr>
          <w:rFonts w:eastAsia="標楷體" w:hAnsi="標楷體"/>
          <w:b/>
          <w:kern w:val="0"/>
        </w:rPr>
      </w:pPr>
      <w:r>
        <w:rPr>
          <w:rFonts w:eastAsia="標楷體"/>
          <w:b/>
          <w:kern w:val="0"/>
        </w:rPr>
        <w:t>103</w:t>
      </w:r>
      <w:r>
        <w:rPr>
          <w:rFonts w:eastAsia="標楷體" w:hint="eastAsia"/>
          <w:b/>
          <w:kern w:val="0"/>
        </w:rPr>
        <w:t>學年度</w:t>
      </w:r>
      <w:r w:rsidRPr="00B22B22">
        <w:rPr>
          <w:rFonts w:eastAsia="標楷體" w:hint="eastAsia"/>
          <w:b/>
          <w:kern w:val="0"/>
        </w:rPr>
        <w:t>電機系</w:t>
      </w:r>
      <w:r>
        <w:rPr>
          <w:rFonts w:eastAsia="標楷體" w:hint="eastAsia"/>
          <w:b/>
          <w:kern w:val="0"/>
        </w:rPr>
        <w:t>研究所</w:t>
      </w:r>
      <w:r w:rsidRPr="00B22B22">
        <w:rPr>
          <w:rFonts w:eastAsia="標楷體" w:hint="eastAsia"/>
          <w:b/>
          <w:kern w:val="0"/>
        </w:rPr>
        <w:t>應屆畢業生</w:t>
      </w:r>
      <w:r w:rsidRPr="00B22B22">
        <w:rPr>
          <w:rFonts w:eastAsia="標楷體" w:hAnsi="標楷體" w:hint="eastAsia"/>
          <w:b/>
          <w:kern w:val="0"/>
        </w:rPr>
        <w:t>問卷調查表</w:t>
      </w:r>
    </w:p>
    <w:p w:rsidR="00F10BD9" w:rsidRPr="00DC7772" w:rsidRDefault="00F10BD9" w:rsidP="00F940C8">
      <w:pPr>
        <w:ind w:right="240" w:firstLineChars="50" w:firstLine="3168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0"/>
        <w:gridCol w:w="4078"/>
        <w:gridCol w:w="1134"/>
        <w:gridCol w:w="1134"/>
        <w:gridCol w:w="851"/>
        <w:gridCol w:w="113"/>
        <w:gridCol w:w="879"/>
        <w:gridCol w:w="1276"/>
      </w:tblGrid>
      <w:tr w:rsidR="00F10BD9" w:rsidRPr="00D86F28" w:rsidTr="00D4220D">
        <w:tc>
          <w:tcPr>
            <w:tcW w:w="10173" w:type="dxa"/>
            <w:gridSpan w:val="9"/>
            <w:shd w:val="clear" w:color="auto" w:fill="C0C0C0"/>
            <w:vAlign w:val="center"/>
          </w:tcPr>
          <w:p w:rsidR="00F10BD9" w:rsidRPr="00D86F28" w:rsidRDefault="00F10BD9" w:rsidP="00614803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F10BD9" w:rsidRPr="00D86F28" w:rsidTr="00D4220D">
        <w:tc>
          <w:tcPr>
            <w:tcW w:w="10173" w:type="dxa"/>
            <w:gridSpan w:val="9"/>
            <w:vAlign w:val="center"/>
          </w:tcPr>
          <w:p w:rsidR="00F10BD9" w:rsidRPr="00494939" w:rsidRDefault="00F10BD9" w:rsidP="00F24ACE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性別：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男：</w:t>
            </w:r>
            <w:r>
              <w:rPr>
                <w:rFonts w:eastAsia="標楷體" w:hAnsi="標楷體"/>
                <w:color w:val="0033CC"/>
                <w:kern w:val="0"/>
              </w:rPr>
              <w:t>21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位女：</w:t>
            </w:r>
            <w:r>
              <w:rPr>
                <w:rFonts w:eastAsia="標楷體" w:hAnsi="標楷體"/>
                <w:color w:val="0033CC"/>
                <w:kern w:val="0"/>
              </w:rPr>
              <w:t>2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 w:rsidRPr="00D86F28">
              <w:rPr>
                <w:rFonts w:eastAsia="標楷體" w:hAnsi="標楷體" w:hint="eastAsia"/>
                <w:kern w:val="0"/>
              </w:rPr>
              <w:t>畢業班級：畢業</w:t>
            </w:r>
            <w:r>
              <w:rPr>
                <w:rFonts w:eastAsia="標楷體" w:hAnsi="標楷體" w:hint="eastAsia"/>
                <w:kern w:val="0"/>
              </w:rPr>
              <w:t>學年度</w:t>
            </w:r>
            <w:r w:rsidRPr="00D86F28">
              <w:rPr>
                <w:rFonts w:eastAsia="標楷體" w:hAnsi="標楷體" w:hint="eastAsia"/>
                <w:kern w:val="0"/>
              </w:rPr>
              <w:t>：</w:t>
            </w:r>
            <w:r>
              <w:rPr>
                <w:rFonts w:eastAsia="標楷體" w:hAnsi="標楷體"/>
                <w:kern w:val="0"/>
              </w:rPr>
              <w:t>103</w:t>
            </w:r>
            <w:r w:rsidRPr="00D86F28">
              <w:rPr>
                <w:rFonts w:eastAsia="標楷體" w:hAnsi="標楷體" w:hint="eastAsia"/>
                <w:kern w:val="0"/>
              </w:rPr>
              <w:t>填寫日期：</w:t>
            </w:r>
            <w:r>
              <w:rPr>
                <w:rFonts w:eastAsia="標楷體"/>
                <w:kern w:val="0"/>
              </w:rPr>
              <w:t>_</w:t>
            </w:r>
            <w:r w:rsidRPr="00D86F28">
              <w:rPr>
                <w:rFonts w:eastAsia="標楷體"/>
                <w:kern w:val="0"/>
              </w:rPr>
              <w:t>__</w:t>
            </w:r>
            <w:r w:rsidRPr="00D86F28">
              <w:rPr>
                <w:rFonts w:eastAsia="標楷體" w:hAnsi="標楷體" w:hint="eastAsia"/>
                <w:kern w:val="0"/>
              </w:rPr>
              <w:t>年</w:t>
            </w:r>
            <w:r>
              <w:rPr>
                <w:rFonts w:eastAsia="標楷體"/>
                <w:kern w:val="0"/>
              </w:rPr>
              <w:t>_</w:t>
            </w:r>
            <w:r w:rsidRPr="00D86F28">
              <w:rPr>
                <w:rFonts w:eastAsia="標楷體"/>
                <w:kern w:val="0"/>
              </w:rPr>
              <w:t>__</w:t>
            </w:r>
            <w:r w:rsidRPr="00D86F28">
              <w:rPr>
                <w:rFonts w:eastAsia="標楷體" w:hAnsi="標楷體" w:hint="eastAsia"/>
                <w:kern w:val="0"/>
              </w:rPr>
              <w:t>月</w:t>
            </w:r>
            <w:r>
              <w:rPr>
                <w:rFonts w:eastAsia="標楷體"/>
                <w:kern w:val="0"/>
              </w:rPr>
              <w:t>__</w:t>
            </w:r>
            <w:r w:rsidRPr="00D86F28">
              <w:rPr>
                <w:rFonts w:eastAsia="標楷體"/>
                <w:kern w:val="0"/>
              </w:rPr>
              <w:t>_</w:t>
            </w:r>
            <w:r w:rsidRPr="00D86F28">
              <w:rPr>
                <w:rFonts w:eastAsia="標楷體" w:hAnsi="標楷體" w:hint="eastAsia"/>
                <w:kern w:val="0"/>
              </w:rPr>
              <w:t>日</w:t>
            </w:r>
          </w:p>
          <w:p w:rsidR="00F10BD9" w:rsidRPr="0077620B" w:rsidRDefault="00F10BD9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未來規畫：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博士班：</w:t>
            </w:r>
            <w:r w:rsidRPr="0077620B">
              <w:rPr>
                <w:rFonts w:eastAsia="標楷體" w:hAnsi="標楷體"/>
                <w:color w:val="0033CC"/>
                <w:kern w:val="0"/>
              </w:rPr>
              <w:t>1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F10BD9" w:rsidRPr="000F6057" w:rsidRDefault="00F10BD9" w:rsidP="00F10BD9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先工作：</w:t>
            </w:r>
            <w:r>
              <w:rPr>
                <w:rFonts w:eastAsia="標楷體" w:hAnsi="標楷體"/>
                <w:color w:val="0033CC"/>
                <w:kern w:val="0"/>
              </w:rPr>
              <w:t>12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F10BD9" w:rsidRPr="000F6057" w:rsidRDefault="00F10BD9" w:rsidP="00F10BD9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服役時再想想：</w:t>
            </w:r>
            <w:r>
              <w:rPr>
                <w:rFonts w:eastAsia="標楷體" w:hAnsi="標楷體"/>
                <w:color w:val="0033CC"/>
                <w:kern w:val="0"/>
              </w:rPr>
              <w:t>8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F10BD9" w:rsidRDefault="00F10BD9" w:rsidP="00F10BD9">
            <w:pPr>
              <w:ind w:firstLineChars="500" w:firstLine="31680"/>
              <w:jc w:val="both"/>
              <w:rPr>
                <w:rFonts w:eastAsia="標楷體" w:hAnsi="標楷體"/>
                <w:color w:val="0033CC"/>
                <w:kern w:val="0"/>
              </w:rPr>
            </w:pPr>
            <w:r w:rsidRPr="000F6057">
              <w:rPr>
                <w:rFonts w:eastAsia="標楷體" w:hAnsi="標楷體" w:hint="eastAsia"/>
                <w:color w:val="0033CC"/>
                <w:kern w:val="0"/>
              </w:rPr>
              <w:t>其他：</w:t>
            </w:r>
            <w:r>
              <w:rPr>
                <w:rFonts w:eastAsia="標楷體" w:hAnsi="標楷體"/>
                <w:color w:val="0033CC"/>
                <w:kern w:val="0"/>
              </w:rPr>
              <w:t>2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F10BD9" w:rsidRPr="000F6057" w:rsidRDefault="00F10BD9" w:rsidP="00EF5BE8">
            <w:pPr>
              <w:jc w:val="both"/>
              <w:rPr>
                <w:rFonts w:eastAsia="標楷體"/>
                <w:color w:val="0033CC"/>
              </w:rPr>
            </w:pPr>
            <w:r w:rsidRPr="00EF5BE8">
              <w:rPr>
                <w:rFonts w:eastAsia="標楷體" w:hAnsi="標楷體" w:hint="eastAsia"/>
                <w:kern w:val="0"/>
              </w:rPr>
              <w:t>畢業後想從事電機工程領域工作：</w:t>
            </w:r>
            <w:r>
              <w:rPr>
                <w:rFonts w:eastAsia="標楷體" w:hAnsi="標楷體" w:hint="eastAsia"/>
                <w:color w:val="0033CC"/>
                <w:kern w:val="0"/>
              </w:rPr>
              <w:t>否：</w:t>
            </w:r>
            <w:r>
              <w:rPr>
                <w:rFonts w:eastAsia="標楷體" w:hAnsi="標楷體"/>
                <w:color w:val="0033CC"/>
                <w:kern w:val="0"/>
              </w:rPr>
              <w:t>1</w:t>
            </w:r>
            <w:r>
              <w:rPr>
                <w:rFonts w:eastAsia="標楷體" w:hAnsi="標楷體" w:hint="eastAsia"/>
                <w:color w:val="0033CC"/>
                <w:kern w:val="0"/>
              </w:rPr>
              <w:t>位是：</w:t>
            </w:r>
            <w:r>
              <w:rPr>
                <w:rFonts w:eastAsia="標楷體" w:hAnsi="標楷體"/>
                <w:color w:val="0033CC"/>
                <w:kern w:val="0"/>
              </w:rPr>
              <w:t>22</w:t>
            </w:r>
            <w:r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  <w:p w:rsidR="00F10BD9" w:rsidRPr="00EF5BE8" w:rsidRDefault="00F10BD9" w:rsidP="00EF5BE8">
            <w:pPr>
              <w:jc w:val="both"/>
              <w:rPr>
                <w:rFonts w:eastAsia="標楷體" w:hAnsi="標楷體"/>
                <w:color w:val="0033CC"/>
                <w:kern w:val="0"/>
              </w:rPr>
            </w:pPr>
            <w:r>
              <w:rPr>
                <w:rFonts w:eastAsia="標楷體" w:hint="eastAsia"/>
              </w:rPr>
              <w:t>請問您在學期間曾出席國際會議：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77620B">
              <w:rPr>
                <w:rFonts w:eastAsia="標楷體" w:hAnsi="標楷體"/>
                <w:color w:val="0033CC"/>
                <w:kern w:val="0"/>
              </w:rPr>
              <w:t>(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國外、大陸</w:t>
            </w:r>
            <w:r w:rsidRPr="0077620B">
              <w:rPr>
                <w:rFonts w:eastAsia="標楷體" w:hAnsi="標楷體"/>
                <w:color w:val="0033CC"/>
                <w:kern w:val="0"/>
              </w:rPr>
              <w:t>)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：</w:t>
            </w:r>
            <w:r w:rsidRPr="0077620B">
              <w:rPr>
                <w:rFonts w:eastAsia="標楷體" w:hAnsi="標楷體"/>
                <w:color w:val="0033CC"/>
                <w:kern w:val="0"/>
              </w:rPr>
              <w:t>10</w:t>
            </w:r>
            <w:r w:rsidRPr="0077620B">
              <w:rPr>
                <w:rFonts w:eastAsia="標楷體" w:hAnsi="標楷體" w:hint="eastAsia"/>
                <w:color w:val="0033CC"/>
                <w:kern w:val="0"/>
              </w:rPr>
              <w:t>位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是</w:t>
            </w:r>
            <w:r w:rsidRPr="00EF5BE8">
              <w:rPr>
                <w:rFonts w:eastAsia="標楷體" w:hAnsi="標楷體"/>
                <w:color w:val="0033CC"/>
                <w:kern w:val="0"/>
              </w:rPr>
              <w:t>(</w:t>
            </w:r>
            <w:r w:rsidRPr="00EF5BE8">
              <w:rPr>
                <w:rFonts w:eastAsia="標楷體" w:hAnsi="標楷體" w:hint="eastAsia"/>
                <w:color w:val="0033CC"/>
                <w:kern w:val="0"/>
              </w:rPr>
              <w:t>國內</w:t>
            </w:r>
            <w:r w:rsidRPr="00EF5BE8">
              <w:rPr>
                <w:rFonts w:eastAsia="標楷體" w:hAnsi="標楷體"/>
                <w:color w:val="0033CC"/>
                <w:kern w:val="0"/>
              </w:rPr>
              <w:t>)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>
              <w:rPr>
                <w:rFonts w:eastAsia="標楷體" w:hAnsi="標楷體"/>
                <w:color w:val="0033CC"/>
                <w:kern w:val="0"/>
              </w:rPr>
              <w:t>5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  <w:r>
              <w:rPr>
                <w:rFonts w:eastAsia="標楷體" w:hAnsi="標楷體" w:hint="eastAsia"/>
                <w:color w:val="0033CC"/>
                <w:kern w:val="0"/>
              </w:rPr>
              <w:t>否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：</w:t>
            </w:r>
            <w:r>
              <w:rPr>
                <w:rFonts w:eastAsia="標楷體" w:hAnsi="標楷體"/>
                <w:color w:val="0033CC"/>
                <w:kern w:val="0"/>
              </w:rPr>
              <w:t>7</w:t>
            </w:r>
            <w:r w:rsidRPr="000F6057">
              <w:rPr>
                <w:rFonts w:eastAsia="標楷體" w:hAnsi="標楷體" w:hint="eastAsia"/>
                <w:color w:val="0033CC"/>
                <w:kern w:val="0"/>
              </w:rPr>
              <w:t>位</w:t>
            </w:r>
          </w:p>
        </w:tc>
      </w:tr>
      <w:tr w:rsidR="00F10BD9" w:rsidRPr="00D86F28" w:rsidTr="00D4220D">
        <w:trPr>
          <w:trHeight w:val="387"/>
        </w:trPr>
        <w:tc>
          <w:tcPr>
            <w:tcW w:w="10173" w:type="dxa"/>
            <w:gridSpan w:val="9"/>
            <w:shd w:val="clear" w:color="auto" w:fill="D9D9D9"/>
            <w:vAlign w:val="center"/>
          </w:tcPr>
          <w:p w:rsidR="00F10BD9" w:rsidRDefault="00F10BD9" w:rsidP="00F24ACE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F10BD9" w:rsidRPr="00D86F28" w:rsidTr="00D4220D">
        <w:trPr>
          <w:trHeight w:val="387"/>
        </w:trPr>
        <w:tc>
          <w:tcPr>
            <w:tcW w:w="708" w:type="dxa"/>
            <w:gridSpan w:val="2"/>
            <w:vAlign w:val="center"/>
          </w:tcPr>
          <w:p w:rsidR="00F10BD9" w:rsidRPr="009A6B75" w:rsidRDefault="00F10BD9" w:rsidP="00614803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F10BD9" w:rsidRPr="00D86F28" w:rsidRDefault="00F10BD9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387" w:type="dxa"/>
            <w:gridSpan w:val="6"/>
            <w:vAlign w:val="center"/>
          </w:tcPr>
          <w:p w:rsidR="00F10BD9" w:rsidRPr="00D86F28" w:rsidRDefault="00F10BD9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F10BD9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F10BD9" w:rsidRPr="00D27E89" w:rsidRDefault="00F10BD9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應用電機工程知識及解決問題的能力</w:t>
            </w:r>
          </w:p>
        </w:tc>
        <w:tc>
          <w:tcPr>
            <w:tcW w:w="1134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F10BD9" w:rsidRPr="001575CF" w:rsidRDefault="00F10BD9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10BD9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35%</w:t>
            </w: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65%</w:t>
            </w:r>
          </w:p>
        </w:tc>
        <w:tc>
          <w:tcPr>
            <w:tcW w:w="851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10BD9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F10BD9" w:rsidRPr="00D27E89" w:rsidRDefault="00F10BD9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獨立研究、分析、設計、模擬及驗證的能力</w:t>
            </w:r>
          </w:p>
        </w:tc>
        <w:tc>
          <w:tcPr>
            <w:tcW w:w="1134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F10BD9" w:rsidRPr="001575CF" w:rsidRDefault="00F10BD9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10BD9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39%</w:t>
            </w: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57%</w:t>
            </w:r>
          </w:p>
        </w:tc>
        <w:tc>
          <w:tcPr>
            <w:tcW w:w="851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4%</w:t>
            </w:r>
          </w:p>
        </w:tc>
        <w:tc>
          <w:tcPr>
            <w:tcW w:w="992" w:type="dxa"/>
            <w:gridSpan w:val="2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10BD9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F10BD9" w:rsidRPr="00D27E89" w:rsidRDefault="00F10BD9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電機工程軟硬體與系統設計技術及使用工具的能力</w:t>
            </w:r>
          </w:p>
        </w:tc>
        <w:tc>
          <w:tcPr>
            <w:tcW w:w="1134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F10BD9" w:rsidRPr="001575CF" w:rsidRDefault="00F10BD9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10BD9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35%</w:t>
            </w: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65%</w:t>
            </w:r>
          </w:p>
        </w:tc>
        <w:tc>
          <w:tcPr>
            <w:tcW w:w="851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10BD9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F10BD9" w:rsidRPr="00D27E89" w:rsidRDefault="00F10BD9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計劃管理、溝通協調與團隊合作的能力</w:t>
            </w:r>
          </w:p>
        </w:tc>
        <w:tc>
          <w:tcPr>
            <w:tcW w:w="1134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F10BD9" w:rsidRPr="001575CF" w:rsidRDefault="00F10BD9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10BD9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35%</w:t>
            </w: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39%</w:t>
            </w:r>
          </w:p>
        </w:tc>
        <w:tc>
          <w:tcPr>
            <w:tcW w:w="851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26%</w:t>
            </w:r>
          </w:p>
        </w:tc>
        <w:tc>
          <w:tcPr>
            <w:tcW w:w="992" w:type="dxa"/>
            <w:gridSpan w:val="2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10BD9" w:rsidRPr="00D86F28" w:rsidTr="00D27E89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F10BD9" w:rsidRPr="00D27E89" w:rsidRDefault="00F10BD9" w:rsidP="006C4D76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瞭解電機工程技術對環境、社會及全球的影響</w:t>
            </w:r>
          </w:p>
        </w:tc>
        <w:tc>
          <w:tcPr>
            <w:tcW w:w="1134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F10BD9" w:rsidRPr="001575CF" w:rsidRDefault="00F10BD9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10BD9" w:rsidRPr="00D86F28" w:rsidTr="00D27E89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17%</w:t>
            </w: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52%</w:t>
            </w:r>
          </w:p>
        </w:tc>
        <w:tc>
          <w:tcPr>
            <w:tcW w:w="851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30%</w:t>
            </w:r>
          </w:p>
        </w:tc>
        <w:tc>
          <w:tcPr>
            <w:tcW w:w="992" w:type="dxa"/>
            <w:gridSpan w:val="2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10BD9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F10BD9" w:rsidRPr="00D27E89" w:rsidRDefault="00F10BD9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理解專業倫理及社會責任</w:t>
            </w:r>
          </w:p>
        </w:tc>
        <w:tc>
          <w:tcPr>
            <w:tcW w:w="1134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F10BD9" w:rsidRPr="001575CF" w:rsidRDefault="00F10BD9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10BD9" w:rsidRPr="00D86F28" w:rsidTr="00D27E8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48%</w:t>
            </w: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35%</w:t>
            </w:r>
          </w:p>
        </w:tc>
        <w:tc>
          <w:tcPr>
            <w:tcW w:w="851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17%</w:t>
            </w:r>
          </w:p>
        </w:tc>
        <w:tc>
          <w:tcPr>
            <w:tcW w:w="992" w:type="dxa"/>
            <w:gridSpan w:val="2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10BD9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F10BD9" w:rsidRPr="00D27E89" w:rsidRDefault="00F10BD9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專業論文之閱讀、撰寫及表達的能力</w:t>
            </w:r>
          </w:p>
        </w:tc>
        <w:tc>
          <w:tcPr>
            <w:tcW w:w="1134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F10BD9" w:rsidRPr="001575CF" w:rsidRDefault="00F10BD9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10BD9" w:rsidRPr="00D86F28" w:rsidTr="00D27E89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35%</w:t>
            </w: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48%</w:t>
            </w:r>
          </w:p>
        </w:tc>
        <w:tc>
          <w:tcPr>
            <w:tcW w:w="851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17%</w:t>
            </w:r>
          </w:p>
        </w:tc>
        <w:tc>
          <w:tcPr>
            <w:tcW w:w="992" w:type="dxa"/>
            <w:gridSpan w:val="2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10BD9" w:rsidRPr="00D86F28" w:rsidTr="00D27E89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F10BD9" w:rsidRPr="00D27E89" w:rsidRDefault="00F10BD9" w:rsidP="00EF5BE8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創新思考與終身學習的能力</w:t>
            </w:r>
          </w:p>
        </w:tc>
        <w:tc>
          <w:tcPr>
            <w:tcW w:w="1134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F10BD9" w:rsidRPr="001575CF" w:rsidRDefault="00F10BD9" w:rsidP="00F24ACE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10BD9" w:rsidRPr="00D86F28" w:rsidTr="00D27E89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F10BD9" w:rsidRDefault="00F10BD9" w:rsidP="00F24ACE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43%</w:t>
            </w: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39%</w:t>
            </w:r>
          </w:p>
        </w:tc>
        <w:tc>
          <w:tcPr>
            <w:tcW w:w="851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17%</w:t>
            </w:r>
          </w:p>
        </w:tc>
        <w:tc>
          <w:tcPr>
            <w:tcW w:w="992" w:type="dxa"/>
            <w:gridSpan w:val="2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10BD9" w:rsidRPr="00D86F28" w:rsidTr="00D4220D">
        <w:trPr>
          <w:trHeight w:val="387"/>
        </w:trPr>
        <w:tc>
          <w:tcPr>
            <w:tcW w:w="10173" w:type="dxa"/>
            <w:gridSpan w:val="9"/>
            <w:shd w:val="clear" w:color="auto" w:fill="D9D9D9"/>
            <w:vAlign w:val="center"/>
          </w:tcPr>
          <w:p w:rsidR="00F10BD9" w:rsidRDefault="00F10BD9" w:rsidP="00F24ACE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F10BD9" w:rsidRPr="00D86F28" w:rsidTr="00D27E89">
        <w:trPr>
          <w:trHeight w:val="555"/>
        </w:trPr>
        <w:tc>
          <w:tcPr>
            <w:tcW w:w="648" w:type="dxa"/>
            <w:vMerge w:val="restart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F10BD9" w:rsidRPr="00D27E89" w:rsidRDefault="00F10BD9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整體來說，您對本系的專業課程規劃感到滿意</w:t>
            </w:r>
          </w:p>
        </w:tc>
        <w:tc>
          <w:tcPr>
            <w:tcW w:w="1134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F10BD9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F10BD9" w:rsidRDefault="00F10BD9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F10BD9" w:rsidRPr="00D27E89" w:rsidRDefault="00F10BD9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39%</w:t>
            </w: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57%</w:t>
            </w:r>
          </w:p>
        </w:tc>
        <w:tc>
          <w:tcPr>
            <w:tcW w:w="851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4%</w:t>
            </w:r>
          </w:p>
        </w:tc>
        <w:tc>
          <w:tcPr>
            <w:tcW w:w="992" w:type="dxa"/>
            <w:gridSpan w:val="2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10BD9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F10BD9" w:rsidRDefault="00F10BD9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F10BD9" w:rsidRPr="00D27E89" w:rsidRDefault="00F10BD9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整體來說，您對本系教師的教學成效感到滿意</w:t>
            </w:r>
          </w:p>
        </w:tc>
        <w:tc>
          <w:tcPr>
            <w:tcW w:w="1134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F10BD9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F10BD9" w:rsidRDefault="00F10BD9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F10BD9" w:rsidRPr="00D27E89" w:rsidRDefault="00F10BD9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39%</w:t>
            </w: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61%</w:t>
            </w:r>
          </w:p>
        </w:tc>
        <w:tc>
          <w:tcPr>
            <w:tcW w:w="851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10BD9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F10BD9" w:rsidRDefault="00F10BD9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F10BD9" w:rsidRPr="00D27E89" w:rsidRDefault="00F10BD9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整體來說，您對本系職員與助教的服務與協助感到滿意</w:t>
            </w:r>
          </w:p>
        </w:tc>
        <w:tc>
          <w:tcPr>
            <w:tcW w:w="1134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F10BD9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F10BD9" w:rsidRDefault="00F10BD9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F10BD9" w:rsidRPr="00D27E89" w:rsidRDefault="00F10BD9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65%</w:t>
            </w: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30%</w:t>
            </w:r>
          </w:p>
        </w:tc>
        <w:tc>
          <w:tcPr>
            <w:tcW w:w="851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4%</w:t>
            </w:r>
          </w:p>
        </w:tc>
        <w:tc>
          <w:tcPr>
            <w:tcW w:w="992" w:type="dxa"/>
            <w:gridSpan w:val="2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10BD9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F10BD9" w:rsidRDefault="00F10BD9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F10BD9" w:rsidRPr="00D27E89" w:rsidRDefault="00F10BD9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整體來說，您對本系提供的設備、實驗室、研究室感到滿意</w:t>
            </w:r>
          </w:p>
        </w:tc>
        <w:tc>
          <w:tcPr>
            <w:tcW w:w="1134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F10BD9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F10BD9" w:rsidRDefault="00F10BD9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F10BD9" w:rsidRPr="00D27E89" w:rsidRDefault="00F10BD9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39%</w:t>
            </w: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43%</w:t>
            </w:r>
          </w:p>
        </w:tc>
        <w:tc>
          <w:tcPr>
            <w:tcW w:w="851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17%</w:t>
            </w:r>
          </w:p>
        </w:tc>
        <w:tc>
          <w:tcPr>
            <w:tcW w:w="992" w:type="dxa"/>
            <w:gridSpan w:val="2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10BD9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F10BD9" w:rsidRDefault="00F10BD9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F10BD9" w:rsidRPr="00D27E89" w:rsidRDefault="00F10BD9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圖書、期刊等符合需求</w:t>
            </w:r>
          </w:p>
        </w:tc>
        <w:tc>
          <w:tcPr>
            <w:tcW w:w="1134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F10BD9" w:rsidRPr="00D86F28" w:rsidTr="00D27E89">
        <w:trPr>
          <w:trHeight w:val="323"/>
        </w:trPr>
        <w:tc>
          <w:tcPr>
            <w:tcW w:w="648" w:type="dxa"/>
            <w:vMerge/>
            <w:vAlign w:val="center"/>
          </w:tcPr>
          <w:p w:rsidR="00F10BD9" w:rsidRDefault="00F10BD9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F10BD9" w:rsidRPr="00D27E89" w:rsidRDefault="00F10BD9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30%</w:t>
            </w: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48%</w:t>
            </w:r>
          </w:p>
        </w:tc>
        <w:tc>
          <w:tcPr>
            <w:tcW w:w="851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22%</w:t>
            </w:r>
          </w:p>
        </w:tc>
        <w:tc>
          <w:tcPr>
            <w:tcW w:w="992" w:type="dxa"/>
            <w:gridSpan w:val="2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10BD9" w:rsidRPr="00D86F28" w:rsidTr="00D27E89">
        <w:trPr>
          <w:trHeight w:val="323"/>
        </w:trPr>
        <w:tc>
          <w:tcPr>
            <w:tcW w:w="648" w:type="dxa"/>
            <w:vMerge w:val="restart"/>
            <w:vAlign w:val="center"/>
          </w:tcPr>
          <w:p w:rsidR="00F10BD9" w:rsidRDefault="00F10BD9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F10BD9" w:rsidRPr="00D27E89" w:rsidRDefault="00F10BD9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與系上老師互動良好</w:t>
            </w:r>
          </w:p>
        </w:tc>
        <w:tc>
          <w:tcPr>
            <w:tcW w:w="1134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F10BD9" w:rsidRPr="00D27E89" w:rsidRDefault="00F10BD9" w:rsidP="00F24ACE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F10BD9" w:rsidRPr="00D86F28" w:rsidTr="00D27E89">
        <w:trPr>
          <w:trHeight w:val="550"/>
        </w:trPr>
        <w:tc>
          <w:tcPr>
            <w:tcW w:w="648" w:type="dxa"/>
            <w:vMerge/>
            <w:vAlign w:val="center"/>
          </w:tcPr>
          <w:p w:rsidR="00F10BD9" w:rsidRDefault="00F10BD9" w:rsidP="00F24ACE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F10BD9" w:rsidRPr="00D27E89" w:rsidRDefault="00F10BD9" w:rsidP="00F24ACE">
            <w:pPr>
              <w:pStyle w:val="Defaul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39%</w:t>
            </w: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61%</w:t>
            </w:r>
          </w:p>
        </w:tc>
        <w:tc>
          <w:tcPr>
            <w:tcW w:w="851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92" w:type="dxa"/>
            <w:gridSpan w:val="2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10BD9" w:rsidRPr="00D86F28" w:rsidTr="00D27E89">
        <w:trPr>
          <w:trHeight w:val="555"/>
        </w:trPr>
        <w:tc>
          <w:tcPr>
            <w:tcW w:w="648" w:type="dxa"/>
            <w:vMerge w:val="restart"/>
            <w:vAlign w:val="center"/>
          </w:tcPr>
          <w:p w:rsidR="00F10BD9" w:rsidRDefault="00F10BD9" w:rsidP="00D27E89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F10BD9" w:rsidRPr="00D27E89" w:rsidRDefault="00F10BD9" w:rsidP="00D27E89">
            <w:pPr>
              <w:jc w:val="both"/>
              <w:rPr>
                <w:rFonts w:ascii="標楷體" w:eastAsia="標楷體" w:hAnsi="標楷體" w:cs="新細明體"/>
              </w:rPr>
            </w:pPr>
            <w:r w:rsidRPr="00D27E89">
              <w:rPr>
                <w:rFonts w:ascii="標楷體" w:eastAsia="標楷體" w:hAnsi="標楷體" w:hint="eastAsia"/>
              </w:rPr>
              <w:t>論文研究的學習有收獲</w:t>
            </w:r>
          </w:p>
        </w:tc>
        <w:tc>
          <w:tcPr>
            <w:tcW w:w="1134" w:type="dxa"/>
            <w:vAlign w:val="center"/>
          </w:tcPr>
          <w:p w:rsidR="00F10BD9" w:rsidRPr="00D27E89" w:rsidRDefault="00F10BD9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很同意</w:t>
            </w:r>
          </w:p>
        </w:tc>
        <w:tc>
          <w:tcPr>
            <w:tcW w:w="1134" w:type="dxa"/>
            <w:vAlign w:val="center"/>
          </w:tcPr>
          <w:p w:rsidR="00F10BD9" w:rsidRPr="00D27E89" w:rsidRDefault="00F10BD9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同意</w:t>
            </w:r>
          </w:p>
        </w:tc>
        <w:tc>
          <w:tcPr>
            <w:tcW w:w="851" w:type="dxa"/>
            <w:vAlign w:val="center"/>
          </w:tcPr>
          <w:p w:rsidR="00F10BD9" w:rsidRPr="00D27E89" w:rsidRDefault="00F10BD9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普通</w:t>
            </w:r>
          </w:p>
        </w:tc>
        <w:tc>
          <w:tcPr>
            <w:tcW w:w="992" w:type="dxa"/>
            <w:gridSpan w:val="2"/>
            <w:vAlign w:val="center"/>
          </w:tcPr>
          <w:p w:rsidR="00F10BD9" w:rsidRPr="00D27E89" w:rsidRDefault="00F10BD9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不同意</w:t>
            </w:r>
          </w:p>
        </w:tc>
        <w:tc>
          <w:tcPr>
            <w:tcW w:w="1276" w:type="dxa"/>
            <w:vAlign w:val="center"/>
          </w:tcPr>
          <w:p w:rsidR="00F10BD9" w:rsidRPr="00D27E89" w:rsidRDefault="00F10BD9" w:rsidP="00D27E89">
            <w:pPr>
              <w:jc w:val="center"/>
              <w:rPr>
                <w:rFonts w:ascii="標楷體" w:eastAsia="標楷體" w:hAnsi="標楷體"/>
              </w:rPr>
            </w:pPr>
            <w:r w:rsidRPr="00D27E89">
              <w:rPr>
                <w:rFonts w:ascii="標楷體" w:eastAsia="標楷體" w:hAnsi="標楷體" w:hint="eastAsia"/>
                <w:kern w:val="0"/>
              </w:rPr>
              <w:t>很不同意</w:t>
            </w:r>
          </w:p>
        </w:tc>
      </w:tr>
      <w:tr w:rsidR="00F10BD9" w:rsidRPr="00D86F28" w:rsidTr="00D27E89">
        <w:trPr>
          <w:trHeight w:val="555"/>
        </w:trPr>
        <w:tc>
          <w:tcPr>
            <w:tcW w:w="648" w:type="dxa"/>
            <w:vMerge/>
            <w:vAlign w:val="center"/>
          </w:tcPr>
          <w:p w:rsidR="00F10BD9" w:rsidRDefault="00F10BD9" w:rsidP="00D27E89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F10BD9" w:rsidRDefault="00F10BD9" w:rsidP="00D27E89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48%</w:t>
            </w:r>
          </w:p>
        </w:tc>
        <w:tc>
          <w:tcPr>
            <w:tcW w:w="1134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52%</w:t>
            </w:r>
          </w:p>
        </w:tc>
        <w:tc>
          <w:tcPr>
            <w:tcW w:w="964" w:type="dxa"/>
            <w:gridSpan w:val="2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879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76" w:type="dxa"/>
            <w:vAlign w:val="center"/>
          </w:tcPr>
          <w:p w:rsidR="00F10BD9" w:rsidRDefault="00F10BD9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10BD9" w:rsidRPr="00D86F28" w:rsidTr="00D4220D">
        <w:trPr>
          <w:trHeight w:val="1106"/>
        </w:trPr>
        <w:tc>
          <w:tcPr>
            <w:tcW w:w="648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F10BD9" w:rsidRPr="005C2F57" w:rsidRDefault="00F10BD9" w:rsidP="00F24ACE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387" w:type="dxa"/>
            <w:gridSpan w:val="6"/>
          </w:tcPr>
          <w:p w:rsidR="00F10BD9" w:rsidRDefault="00F10BD9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>
              <w:rPr>
                <w:rFonts w:eastAsia="標楷體" w:hAnsi="標楷體"/>
              </w:rPr>
              <w:t>22</w:t>
            </w:r>
            <w:r>
              <w:rPr>
                <w:rFonts w:eastAsia="標楷體" w:hAnsi="標楷體" w:hint="eastAsia"/>
              </w:rPr>
              <w:t>位</w:t>
            </w:r>
          </w:p>
          <w:p w:rsidR="00F10BD9" w:rsidRDefault="00F10BD9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1</w:t>
            </w:r>
            <w:r>
              <w:rPr>
                <w:rFonts w:eastAsia="標楷體" w:hAnsi="標楷體" w:hint="eastAsia"/>
              </w:rPr>
              <w:t>位</w:t>
            </w:r>
          </w:p>
          <w:p w:rsidR="00F10BD9" w:rsidRPr="00364316" w:rsidRDefault="00F10BD9" w:rsidP="00364316">
            <w:pPr>
              <w:jc w:val="both"/>
              <w:rPr>
                <w:rFonts w:ascii="新細明體" w:cs="新細明體"/>
              </w:rPr>
            </w:pPr>
            <w:r>
              <w:t>I think some stuchents would benefit from having a structunedappreach to assessing the merits. of different design and research decisions while doing their thesis. Specifically:cutline the criteruaexplicitiy and compare different dlterndtiues.</w:t>
            </w:r>
          </w:p>
        </w:tc>
      </w:tr>
      <w:tr w:rsidR="00F10BD9" w:rsidRPr="00D86F28" w:rsidTr="00D4220D">
        <w:trPr>
          <w:trHeight w:val="1070"/>
        </w:trPr>
        <w:tc>
          <w:tcPr>
            <w:tcW w:w="648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F10BD9" w:rsidRPr="00D27E89" w:rsidRDefault="00F10BD9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對於本系所申之教育目標，是否有任何修訂之建議：</w:t>
            </w:r>
            <w:r w:rsidRPr="00D27E89">
              <w:rPr>
                <w:rFonts w:eastAsia="標楷體" w:hAnsi="標楷體"/>
              </w:rPr>
              <w:t>(</w:t>
            </w:r>
            <w:r w:rsidRPr="00D27E89">
              <w:rPr>
                <w:rFonts w:eastAsia="標楷體" w:hAnsi="標楷體" w:hint="eastAsia"/>
              </w:rPr>
              <w:t>教育目標如下</w:t>
            </w:r>
            <w:r w:rsidRPr="00D27E89">
              <w:rPr>
                <w:rFonts w:eastAsia="標楷體" w:hAnsi="標楷體"/>
              </w:rPr>
              <w:t>)</w:t>
            </w:r>
          </w:p>
          <w:p w:rsidR="00F10BD9" w:rsidRPr="00D27E89" w:rsidRDefault="00F10BD9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研究發展創新</w:t>
            </w:r>
          </w:p>
          <w:p w:rsidR="00F10BD9" w:rsidRPr="00D27E89" w:rsidRDefault="00F10BD9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理論實務整合</w:t>
            </w:r>
          </w:p>
          <w:p w:rsidR="00F10BD9" w:rsidRPr="00D27E89" w:rsidRDefault="00F10BD9" w:rsidP="00D27E89">
            <w:pPr>
              <w:pStyle w:val="Default"/>
              <w:jc w:val="both"/>
              <w:rPr>
                <w:rFonts w:eastAsia="標楷體" w:hAnsi="標楷體"/>
              </w:rPr>
            </w:pPr>
            <w:r w:rsidRPr="00D27E89">
              <w:rPr>
                <w:rFonts w:eastAsia="標楷體" w:hAnsi="標楷體" w:hint="eastAsia"/>
              </w:rPr>
              <w:t>專業倫理涵養</w:t>
            </w:r>
          </w:p>
          <w:p w:rsidR="00F10BD9" w:rsidRPr="005C2F57" w:rsidRDefault="00F10BD9" w:rsidP="00D27E89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D27E89">
              <w:rPr>
                <w:rFonts w:eastAsia="標楷體" w:hAnsi="標楷體" w:hint="eastAsia"/>
              </w:rPr>
              <w:t>國際視野提昇</w:t>
            </w:r>
          </w:p>
        </w:tc>
        <w:tc>
          <w:tcPr>
            <w:tcW w:w="5387" w:type="dxa"/>
            <w:gridSpan w:val="6"/>
          </w:tcPr>
          <w:p w:rsidR="00F10BD9" w:rsidRDefault="00F10BD9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無須修改：</w:t>
            </w:r>
            <w:r>
              <w:rPr>
                <w:rFonts w:eastAsia="標楷體" w:hAnsi="標楷體"/>
              </w:rPr>
              <w:t>22</w:t>
            </w:r>
            <w:r>
              <w:rPr>
                <w:rFonts w:eastAsia="標楷體" w:hAnsi="標楷體" w:hint="eastAsia"/>
              </w:rPr>
              <w:t>位</w:t>
            </w:r>
          </w:p>
          <w:p w:rsidR="00F10BD9" w:rsidRDefault="00F10BD9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>
              <w:rPr>
                <w:rFonts w:eastAsia="標楷體" w:hAnsi="標楷體"/>
              </w:rPr>
              <w:t>1</w:t>
            </w:r>
            <w:r>
              <w:rPr>
                <w:rFonts w:eastAsia="標楷體" w:hAnsi="標楷體" w:hint="eastAsia"/>
              </w:rPr>
              <w:t>位</w:t>
            </w:r>
          </w:p>
          <w:p w:rsidR="00F10BD9" w:rsidRPr="00D86F28" w:rsidRDefault="00F10BD9" w:rsidP="00D4220D">
            <w:p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1.</w:t>
            </w:r>
            <w:r w:rsidRPr="00D27E89">
              <w:rPr>
                <w:rFonts w:eastAsia="標楷體" w:hAnsi="標楷體" w:hint="eastAsia"/>
              </w:rPr>
              <w:t>應更加緊隨科研前沿，不應再沉溺子古舊研究</w:t>
            </w:r>
          </w:p>
        </w:tc>
      </w:tr>
      <w:tr w:rsidR="00F10BD9" w:rsidRPr="00D86F28" w:rsidTr="00D4220D">
        <w:trPr>
          <w:trHeight w:val="1319"/>
        </w:trPr>
        <w:tc>
          <w:tcPr>
            <w:tcW w:w="648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F10BD9" w:rsidRPr="00D86F28" w:rsidRDefault="00F10BD9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請您列出在研究所中，您覺得較有成就感的課程？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6"/>
            <w:vAlign w:val="center"/>
          </w:tcPr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1.</w:t>
            </w:r>
            <w:r w:rsidRPr="00F27872">
              <w:rPr>
                <w:rFonts w:eastAsia="標楷體" w:hAnsi="標楷體" w:hint="eastAsia"/>
                <w:kern w:val="0"/>
              </w:rPr>
              <w:t>正交分類多工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2.OFDM</w:t>
            </w:r>
            <w:r w:rsidRPr="00F27872">
              <w:rPr>
                <w:rFonts w:eastAsia="標楷體" w:hAnsi="標楷體" w:hint="eastAsia"/>
                <w:kern w:val="0"/>
              </w:rPr>
              <w:t>、無線通訊導論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3.</w:t>
            </w:r>
            <w:r w:rsidRPr="00F27872">
              <w:rPr>
                <w:rFonts w:eastAsia="標楷體" w:hAnsi="標楷體" w:hint="eastAsia"/>
                <w:kern w:val="0"/>
              </w:rPr>
              <w:t>醫用電子學、醫學影像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4.</w:t>
            </w:r>
            <w:r w:rsidRPr="00F27872">
              <w:rPr>
                <w:rFonts w:eastAsia="標楷體" w:hAnsi="標楷體" w:hint="eastAsia"/>
                <w:kern w:val="0"/>
              </w:rPr>
              <w:t>電子學、工數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5.</w:t>
            </w:r>
            <w:r w:rsidRPr="00F27872">
              <w:rPr>
                <w:rFonts w:eastAsia="標楷體" w:hAnsi="標楷體" w:hint="eastAsia"/>
                <w:kern w:val="0"/>
              </w:rPr>
              <w:t>硬體算術設計、線性系統理論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6.</w:t>
            </w:r>
            <w:r w:rsidRPr="00F27872">
              <w:rPr>
                <w:rFonts w:eastAsia="標楷體" w:hAnsi="標楷體" w:hint="eastAsia"/>
                <w:kern w:val="0"/>
              </w:rPr>
              <w:t>類比積體電路設計、資料轉換器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7.</w:t>
            </w:r>
            <w:r w:rsidRPr="00F27872">
              <w:rPr>
                <w:rFonts w:eastAsia="標楷體" w:hAnsi="標楷體" w:hint="eastAsia"/>
                <w:kern w:val="0"/>
              </w:rPr>
              <w:t>數位晶片設計概論、低功率</w:t>
            </w:r>
            <w:r w:rsidRPr="00F27872">
              <w:rPr>
                <w:rFonts w:eastAsia="標楷體" w:hAnsi="標楷體"/>
                <w:kern w:val="0"/>
              </w:rPr>
              <w:t>ic</w:t>
            </w:r>
            <w:r w:rsidRPr="00F27872">
              <w:rPr>
                <w:rFonts w:eastAsia="標楷體" w:hAnsi="標楷體" w:hint="eastAsia"/>
                <w:kern w:val="0"/>
              </w:rPr>
              <w:t>設計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8.gnjeyednevednelwerks and machine learning.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9.</w:t>
            </w:r>
            <w:r w:rsidRPr="00F27872">
              <w:rPr>
                <w:rFonts w:eastAsia="標楷體" w:hAnsi="標楷體" w:hint="eastAsia"/>
                <w:kern w:val="0"/>
              </w:rPr>
              <w:t>消費性電子、雲端計算原理、醫用電子學、醫學影像處理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10.</w:t>
            </w:r>
            <w:r w:rsidRPr="00F27872">
              <w:rPr>
                <w:rFonts w:eastAsia="標楷體" w:hAnsi="標楷體" w:hint="eastAsia"/>
                <w:kern w:val="0"/>
              </w:rPr>
              <w:t>計算機網路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11.</w:t>
            </w:r>
            <w:r w:rsidRPr="00F27872">
              <w:rPr>
                <w:rFonts w:eastAsia="標楷體" w:hAnsi="標楷體" w:hint="eastAsia"/>
                <w:kern w:val="0"/>
              </w:rPr>
              <w:t>排隊理論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12.</w:t>
            </w:r>
            <w:r w:rsidRPr="00F27872">
              <w:rPr>
                <w:rFonts w:eastAsia="標楷體" w:hAnsi="標楷體" w:hint="eastAsia"/>
                <w:kern w:val="0"/>
              </w:rPr>
              <w:t>機器學習、電腦視覺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13.</w:t>
            </w:r>
            <w:r w:rsidRPr="00F27872">
              <w:rPr>
                <w:rFonts w:eastAsia="標楷體" w:hAnsi="標楷體" w:hint="eastAsia"/>
                <w:kern w:val="0"/>
              </w:rPr>
              <w:t>數位晶片概論、數位</w:t>
            </w:r>
            <w:r w:rsidRPr="00F27872">
              <w:rPr>
                <w:rFonts w:eastAsia="標楷體" w:hAnsi="標楷體"/>
                <w:kern w:val="0"/>
              </w:rPr>
              <w:t>VLSI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14.</w:t>
            </w:r>
            <w:r w:rsidRPr="00F27872">
              <w:rPr>
                <w:rFonts w:eastAsia="標楷體" w:hAnsi="標楷體" w:hint="eastAsia"/>
                <w:kern w:val="0"/>
              </w:rPr>
              <w:t>電磁相容系統設計、數位晶片設計概論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15.</w:t>
            </w:r>
            <w:r w:rsidRPr="00F27872">
              <w:rPr>
                <w:rFonts w:eastAsia="標楷體" w:hAnsi="標楷體" w:hint="eastAsia"/>
                <w:kern w:val="0"/>
              </w:rPr>
              <w:t>電力電子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16.</w:t>
            </w:r>
            <w:r w:rsidRPr="00F27872">
              <w:rPr>
                <w:rFonts w:eastAsia="標楷體" w:hAnsi="標楷體" w:hint="eastAsia"/>
                <w:kern w:val="0"/>
              </w:rPr>
              <w:t>醫用電子學、創新與創業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17.</w:t>
            </w:r>
            <w:r w:rsidRPr="00F27872">
              <w:rPr>
                <w:rFonts w:eastAsia="標楷體" w:hAnsi="標楷體" w:hint="eastAsia"/>
                <w:kern w:val="0"/>
              </w:rPr>
              <w:t>生醫電子、醫學影像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18.</w:t>
            </w:r>
            <w:r w:rsidRPr="00F27872">
              <w:rPr>
                <w:rFonts w:eastAsia="標楷體" w:hAnsi="標楷體" w:hint="eastAsia"/>
                <w:kern w:val="0"/>
              </w:rPr>
              <w:t>電力電子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19.</w:t>
            </w:r>
            <w:r w:rsidRPr="00F27872">
              <w:rPr>
                <w:rFonts w:eastAsia="標楷體" w:hAnsi="標楷體" w:hint="eastAsia"/>
                <w:kern w:val="0"/>
              </w:rPr>
              <w:t>控制相關課程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20.</w:t>
            </w:r>
            <w:r w:rsidRPr="00F27872">
              <w:rPr>
                <w:rFonts w:eastAsia="標楷體" w:hAnsi="標楷體" w:hint="eastAsia"/>
                <w:kern w:val="0"/>
              </w:rPr>
              <w:t>數位</w:t>
            </w:r>
            <w:r w:rsidRPr="00F27872">
              <w:rPr>
                <w:rFonts w:eastAsia="標楷體" w:hAnsi="標楷體"/>
                <w:kern w:val="0"/>
              </w:rPr>
              <w:t>VLSI</w:t>
            </w:r>
            <w:r w:rsidRPr="00F27872">
              <w:rPr>
                <w:rFonts w:eastAsia="標楷體" w:hAnsi="標楷體" w:hint="eastAsia"/>
                <w:kern w:val="0"/>
              </w:rPr>
              <w:t>設計、通訊積體電路之系統晶片設計、低功率</w:t>
            </w:r>
            <w:r w:rsidRPr="00F27872">
              <w:rPr>
                <w:rFonts w:eastAsia="標楷體" w:hAnsi="標楷體"/>
                <w:kern w:val="0"/>
              </w:rPr>
              <w:t>IC</w:t>
            </w:r>
            <w:r w:rsidRPr="00F27872">
              <w:rPr>
                <w:rFonts w:eastAsia="標楷體" w:hAnsi="標楷體" w:hint="eastAsia"/>
                <w:kern w:val="0"/>
              </w:rPr>
              <w:t>設計</w:t>
            </w:r>
          </w:p>
          <w:p w:rsidR="00F10BD9" w:rsidRPr="00D27E89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21.</w:t>
            </w:r>
            <w:r w:rsidRPr="00F27872">
              <w:rPr>
                <w:rFonts w:eastAsia="標楷體" w:hAnsi="標楷體" w:hint="eastAsia"/>
                <w:kern w:val="0"/>
              </w:rPr>
              <w:t>計算機網路</w:t>
            </w:r>
          </w:p>
        </w:tc>
      </w:tr>
      <w:tr w:rsidR="00F10BD9" w:rsidRPr="00D86F28" w:rsidTr="0032507A">
        <w:trPr>
          <w:trHeight w:val="1408"/>
        </w:trPr>
        <w:tc>
          <w:tcPr>
            <w:tcW w:w="648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4138" w:type="dxa"/>
            <w:gridSpan w:val="2"/>
            <w:vAlign w:val="center"/>
          </w:tcPr>
          <w:p w:rsidR="00F10BD9" w:rsidRPr="00D86F28" w:rsidRDefault="00F10BD9" w:rsidP="00F24ACE">
            <w:pPr>
              <w:jc w:val="both"/>
              <w:rPr>
                <w:rFonts w:eastAsia="標楷體" w:hAnsi="標楷體"/>
                <w:kern w:val="0"/>
              </w:rPr>
            </w:pPr>
            <w:r w:rsidRPr="00D27E89">
              <w:rPr>
                <w:rFonts w:eastAsia="標楷體" w:hAnsi="標楷體" w:hint="eastAsia"/>
                <w:kern w:val="0"/>
              </w:rPr>
              <w:t>請您列出在研究所中，您覺得較有挫折感的課程？</w:t>
            </w:r>
            <w:r w:rsidRPr="00D27E89">
              <w:rPr>
                <w:rFonts w:eastAsia="標楷體" w:hAnsi="標楷體"/>
                <w:kern w:val="0"/>
              </w:rPr>
              <w:t>(</w:t>
            </w:r>
            <w:r w:rsidRPr="00D27E89">
              <w:rPr>
                <w:rFonts w:eastAsia="標楷體" w:hAnsi="標楷體" w:hint="eastAsia"/>
                <w:kern w:val="0"/>
              </w:rPr>
              <w:t>可寫多個課程</w:t>
            </w:r>
            <w:r w:rsidRPr="00D27E89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387" w:type="dxa"/>
            <w:gridSpan w:val="6"/>
            <w:vAlign w:val="center"/>
          </w:tcPr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1.</w:t>
            </w:r>
            <w:r w:rsidRPr="00F27872">
              <w:rPr>
                <w:rFonts w:eastAsia="標楷體" w:hAnsi="標楷體" w:hint="eastAsia"/>
                <w:kern w:val="0"/>
              </w:rPr>
              <w:t>隨機工程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2.VLSI</w:t>
            </w:r>
            <w:r w:rsidRPr="00F27872">
              <w:rPr>
                <w:rFonts w:eastAsia="標楷體" w:hAnsi="標楷體" w:hint="eastAsia"/>
                <w:kern w:val="0"/>
              </w:rPr>
              <w:t>、</w:t>
            </w:r>
            <w:r w:rsidRPr="00F27872">
              <w:rPr>
                <w:rFonts w:eastAsia="標楷體" w:hAnsi="標楷體"/>
                <w:kern w:val="0"/>
              </w:rPr>
              <w:t>DIP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3.C</w:t>
            </w:r>
            <w:r w:rsidRPr="00F27872">
              <w:rPr>
                <w:rFonts w:eastAsia="標楷體" w:hAnsi="標楷體" w:hint="eastAsia"/>
                <w:kern w:val="0"/>
              </w:rPr>
              <w:t>語言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4.</w:t>
            </w:r>
            <w:r w:rsidRPr="00F27872">
              <w:rPr>
                <w:rFonts w:eastAsia="標楷體" w:hAnsi="標楷體" w:hint="eastAsia"/>
                <w:kern w:val="0"/>
              </w:rPr>
              <w:t>類比積體電路設計、資料轉換器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5.</w:t>
            </w:r>
            <w:r w:rsidRPr="00F27872">
              <w:rPr>
                <w:rFonts w:eastAsia="標楷體" w:hAnsi="標楷體" w:hint="eastAsia"/>
                <w:kern w:val="0"/>
              </w:rPr>
              <w:t>類比晶片設計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6.</w:t>
            </w:r>
            <w:r w:rsidRPr="00F27872">
              <w:rPr>
                <w:rFonts w:eastAsia="標楷體" w:hAnsi="標楷體" w:hint="eastAsia"/>
                <w:kern w:val="0"/>
              </w:rPr>
              <w:t>影像處理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7.</w:t>
            </w:r>
            <w:r w:rsidRPr="00F27872">
              <w:rPr>
                <w:rFonts w:eastAsia="標楷體" w:hAnsi="標楷體" w:hint="eastAsia"/>
                <w:kern w:val="0"/>
              </w:rPr>
              <w:t>資料轉換器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8.</w:t>
            </w:r>
            <w:r w:rsidRPr="00F27872">
              <w:rPr>
                <w:rFonts w:eastAsia="標楷體" w:hAnsi="標楷體" w:hint="eastAsia"/>
                <w:kern w:val="0"/>
              </w:rPr>
              <w:t>類比積高電路設計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9.</w:t>
            </w:r>
            <w:r w:rsidRPr="00F27872">
              <w:rPr>
                <w:rFonts w:eastAsia="標楷體" w:hAnsi="標楷體" w:hint="eastAsia"/>
                <w:kern w:val="0"/>
              </w:rPr>
              <w:t>類比</w:t>
            </w:r>
            <w:r w:rsidRPr="00F27872">
              <w:rPr>
                <w:rFonts w:eastAsia="標楷體" w:hAnsi="標楷體"/>
                <w:kern w:val="0"/>
              </w:rPr>
              <w:t>IC</w:t>
            </w:r>
            <w:r w:rsidRPr="00F27872">
              <w:rPr>
                <w:rFonts w:eastAsia="標楷體" w:hAnsi="標楷體" w:hint="eastAsia"/>
                <w:kern w:val="0"/>
              </w:rPr>
              <w:t>設計</w:t>
            </w:r>
          </w:p>
          <w:p w:rsidR="00F10BD9" w:rsidRPr="00F27872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10.</w:t>
            </w:r>
            <w:r w:rsidRPr="00F27872">
              <w:rPr>
                <w:rFonts w:eastAsia="標楷體" w:hAnsi="標楷體" w:hint="eastAsia"/>
                <w:kern w:val="0"/>
              </w:rPr>
              <w:t>類比積體電路設計</w:t>
            </w:r>
          </w:p>
          <w:p w:rsidR="00F10BD9" w:rsidRPr="00D86F28" w:rsidRDefault="00F10BD9" w:rsidP="00F27872">
            <w:pPr>
              <w:rPr>
                <w:rFonts w:eastAsia="標楷體" w:hAnsi="標楷體"/>
                <w:kern w:val="0"/>
              </w:rPr>
            </w:pPr>
            <w:r w:rsidRPr="00F27872">
              <w:rPr>
                <w:rFonts w:eastAsia="標楷體" w:hAnsi="標楷體"/>
                <w:kern w:val="0"/>
              </w:rPr>
              <w:t>11.</w:t>
            </w:r>
            <w:r w:rsidRPr="00F27872">
              <w:rPr>
                <w:rFonts w:eastAsia="標楷體" w:hAnsi="標楷體" w:hint="eastAsia"/>
                <w:kern w:val="0"/>
              </w:rPr>
              <w:t>演算法</w:t>
            </w:r>
          </w:p>
        </w:tc>
      </w:tr>
      <w:tr w:rsidR="00F10BD9" w:rsidRPr="00D86F28" w:rsidTr="000A062F">
        <w:trPr>
          <w:trHeight w:val="2506"/>
        </w:trPr>
        <w:tc>
          <w:tcPr>
            <w:tcW w:w="648" w:type="dxa"/>
            <w:vAlign w:val="center"/>
          </w:tcPr>
          <w:p w:rsidR="00F10BD9" w:rsidRPr="00D86F28" w:rsidRDefault="00F10BD9" w:rsidP="00F24ACE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4138" w:type="dxa"/>
            <w:gridSpan w:val="2"/>
            <w:vAlign w:val="center"/>
          </w:tcPr>
          <w:p w:rsidR="00F10BD9" w:rsidRPr="00D86F28" w:rsidRDefault="00F10BD9" w:rsidP="00F24ACE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387" w:type="dxa"/>
            <w:gridSpan w:val="6"/>
            <w:vAlign w:val="center"/>
          </w:tcPr>
          <w:p w:rsidR="00F10BD9" w:rsidRPr="00D27E89" w:rsidRDefault="00F10BD9" w:rsidP="000A062F">
            <w:pPr>
              <w:rPr>
                <w:rFonts w:ascii="標楷體" w:eastAsia="標楷體" w:hAnsi="標楷體"/>
                <w:kern w:val="0"/>
              </w:rPr>
            </w:pPr>
            <w:r w:rsidRPr="00D27E89">
              <w:rPr>
                <w:rFonts w:ascii="標楷體" w:eastAsia="標楷體" w:hAnsi="標楷體"/>
                <w:kern w:val="0"/>
              </w:rPr>
              <w:t>1.</w:t>
            </w:r>
            <w:r w:rsidRPr="00D27E89">
              <w:rPr>
                <w:rFonts w:ascii="標楷體" w:eastAsia="標楷體" w:hAnsi="標楷體" w:hint="eastAsia"/>
              </w:rPr>
              <w:t>應推薦強制</w:t>
            </w:r>
            <w:bookmarkStart w:id="0" w:name="_GoBack"/>
            <w:bookmarkEnd w:id="0"/>
            <w:r w:rsidRPr="00D27E89">
              <w:rPr>
                <w:rFonts w:ascii="標楷體" w:eastAsia="標楷體" w:hAnsi="標楷體" w:hint="eastAsia"/>
              </w:rPr>
              <w:t>學生選修相關跨專業的課程</w:t>
            </w:r>
            <w:r w:rsidRPr="00D27E89">
              <w:rPr>
                <w:rFonts w:ascii="標楷體" w:eastAsia="標楷體" w:hAnsi="標楷體" w:hint="eastAsia"/>
                <w:kern w:val="0"/>
              </w:rPr>
              <w:t>。</w:t>
            </w:r>
          </w:p>
        </w:tc>
      </w:tr>
    </w:tbl>
    <w:p w:rsidR="00F10BD9" w:rsidRDefault="00F10BD9" w:rsidP="00001BF5"/>
    <w:sectPr w:rsidR="00F10BD9" w:rsidSect="0027532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BD9" w:rsidRDefault="00F10BD9" w:rsidP="00C5448C">
      <w:r>
        <w:separator/>
      </w:r>
    </w:p>
  </w:endnote>
  <w:endnote w:type="continuationSeparator" w:id="1">
    <w:p w:rsidR="00F10BD9" w:rsidRDefault="00F10BD9" w:rsidP="00C54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BD9" w:rsidRDefault="00F10BD9" w:rsidP="00C5448C">
      <w:r>
        <w:separator/>
      </w:r>
    </w:p>
  </w:footnote>
  <w:footnote w:type="continuationSeparator" w:id="1">
    <w:p w:rsidR="00F10BD9" w:rsidRDefault="00F10BD9" w:rsidP="00C544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096C"/>
    <w:rsid w:val="00001BF5"/>
    <w:rsid w:val="00073D94"/>
    <w:rsid w:val="000A062F"/>
    <w:rsid w:val="000A2FB6"/>
    <w:rsid w:val="000C5DDE"/>
    <w:rsid w:val="000E6AC2"/>
    <w:rsid w:val="000F6057"/>
    <w:rsid w:val="000F7D9F"/>
    <w:rsid w:val="001575CF"/>
    <w:rsid w:val="00221F04"/>
    <w:rsid w:val="00275327"/>
    <w:rsid w:val="002A394F"/>
    <w:rsid w:val="002C4FCD"/>
    <w:rsid w:val="0032507A"/>
    <w:rsid w:val="00364316"/>
    <w:rsid w:val="00391B6B"/>
    <w:rsid w:val="003F368F"/>
    <w:rsid w:val="00471C5C"/>
    <w:rsid w:val="00494939"/>
    <w:rsid w:val="004D2F90"/>
    <w:rsid w:val="004D349C"/>
    <w:rsid w:val="005450A5"/>
    <w:rsid w:val="005C2F57"/>
    <w:rsid w:val="00603582"/>
    <w:rsid w:val="00613F0E"/>
    <w:rsid w:val="00614803"/>
    <w:rsid w:val="00631F71"/>
    <w:rsid w:val="006C1206"/>
    <w:rsid w:val="006C4D76"/>
    <w:rsid w:val="006D40B6"/>
    <w:rsid w:val="007252F4"/>
    <w:rsid w:val="0077620B"/>
    <w:rsid w:val="0080754F"/>
    <w:rsid w:val="008627DA"/>
    <w:rsid w:val="009A6B75"/>
    <w:rsid w:val="00A30018"/>
    <w:rsid w:val="00A3096C"/>
    <w:rsid w:val="00AA32CF"/>
    <w:rsid w:val="00B22B22"/>
    <w:rsid w:val="00B7424F"/>
    <w:rsid w:val="00BC784A"/>
    <w:rsid w:val="00C430C8"/>
    <w:rsid w:val="00C5448C"/>
    <w:rsid w:val="00C57A80"/>
    <w:rsid w:val="00D27E89"/>
    <w:rsid w:val="00D4220D"/>
    <w:rsid w:val="00D86F28"/>
    <w:rsid w:val="00DC7772"/>
    <w:rsid w:val="00DD4128"/>
    <w:rsid w:val="00E001CC"/>
    <w:rsid w:val="00E65179"/>
    <w:rsid w:val="00E66037"/>
    <w:rsid w:val="00EE6EB5"/>
    <w:rsid w:val="00EF5BE8"/>
    <w:rsid w:val="00EF7BCF"/>
    <w:rsid w:val="00F07F73"/>
    <w:rsid w:val="00F10BD9"/>
    <w:rsid w:val="00F24ACE"/>
    <w:rsid w:val="00F27872"/>
    <w:rsid w:val="00F37E22"/>
    <w:rsid w:val="00F94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96C"/>
    <w:pPr>
      <w:widowContro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kern w:val="0"/>
      <w:szCs w:val="24"/>
    </w:rPr>
  </w:style>
  <w:style w:type="paragraph" w:styleId="Header">
    <w:name w:val="header"/>
    <w:basedOn w:val="Normal"/>
    <w:link w:val="HeaderChar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5448C"/>
    <w:rPr>
      <w:rFonts w:ascii="Times New Roman" w:eastAsia="新細明體" w:hAnsi="Times New Roman"/>
      <w:sz w:val="20"/>
    </w:rPr>
  </w:style>
  <w:style w:type="paragraph" w:styleId="Footer">
    <w:name w:val="footer"/>
    <w:basedOn w:val="Normal"/>
    <w:link w:val="FooterChar"/>
    <w:uiPriority w:val="99"/>
    <w:rsid w:val="00C5448C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5448C"/>
    <w:rPr>
      <w:rFonts w:ascii="Times New Roman" w:eastAsia="新細明體" w:hAnsi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931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1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3</Pages>
  <Words>312</Words>
  <Characters>1784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電機系大學部應屆畢業生問卷調查表</dc:title>
  <dc:subject/>
  <dc:creator>user</dc:creator>
  <cp:keywords/>
  <dc:description/>
  <cp:lastModifiedBy>昭純</cp:lastModifiedBy>
  <cp:revision>10</cp:revision>
  <dcterms:created xsi:type="dcterms:W3CDTF">2015-07-21T08:12:00Z</dcterms:created>
  <dcterms:modified xsi:type="dcterms:W3CDTF">2015-11-27T08:41:00Z</dcterms:modified>
</cp:coreProperties>
</file>