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標楷體" w:hAnsi="標楷體" w:eastAsia="標楷體" w:cs="標楷體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交通方式</w:t>
      </w:r>
      <w:bookmarkStart w:id="0" w:name="_GoBack"/>
      <w:bookmarkEnd w:id="0"/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:</w:t>
      </w:r>
    </w:p>
    <w:p>
      <w:pPr>
        <w:rPr>
          <w:rFonts w:hint="eastAsia" w:ascii="標楷體" w:hAnsi="標楷體" w:eastAsia="標楷體" w:cs="標楷體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－ 搭乘捷運至南港展覽館站 -&gt; 轉乘公車(605、605副、668、817、</w:t>
      </w: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ab/>
        <w:t>919、955、藍22、藍23、藍39副、內科通勤7)至南樟樹灣站下</w:t>
      </w: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ab/>
        <w:t>車，由7-11過馬路步行至玉山銀行汐止分行。</w:t>
      </w:r>
    </w:p>
    <w:p>
      <w:pPr>
        <w:rPr>
          <w:rFonts w:hint="eastAsia" w:ascii="標楷體" w:hAnsi="標楷體" w:eastAsia="標楷體" w:cs="標楷體"/>
          <w:sz w:val="28"/>
          <w:szCs w:val="28"/>
          <w:lang w:val="en-US" w:eastAsia="zh-TW"/>
        </w:rPr>
      </w:pPr>
      <w:r>
        <w:drawing>
          <wp:inline distT="0" distB="0" distL="114300" distR="114300">
            <wp:extent cx="5212080" cy="41757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4175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細明體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07C2A"/>
    <w:rsid w:val="70307C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2018-12-10T09:50:00Z</dcterms:created>
  <dc:creator>USER</dc:creator>
  <cp:lastModifiedBy>USER</cp:lastModifiedBy>
  <dcterms:modified xsi:type="dcterms:W3CDTF">2018-12-10T10:11:18Z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